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F37E6" w14:textId="69CA3E9A" w:rsidR="00144FD3" w:rsidRPr="008C69DC" w:rsidRDefault="008C69DC" w:rsidP="00CE794E">
      <w:pPr>
        <w:spacing w:before="240"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0347A">
        <w:rPr>
          <w:rFonts w:ascii="Century Gothic" w:hAnsi="Century Gothic"/>
          <w:b/>
          <w:bCs/>
          <w:sz w:val="24"/>
          <w:szCs w:val="24"/>
        </w:rPr>
        <w:t>Semester 1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650"/>
        <w:gridCol w:w="3652"/>
        <w:gridCol w:w="3652"/>
        <w:gridCol w:w="3654"/>
      </w:tblGrid>
      <w:tr w:rsidR="002B7CCD" w:rsidRPr="00B51B40" w14:paraId="5A8BE7B3" w14:textId="77777777" w:rsidTr="00E4756D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C7E64" w:rsidRPr="00B51B40" w14:paraId="18829A4E" w14:textId="77777777" w:rsidTr="00E4756D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4444A534" w14:textId="2AC0F488" w:rsidR="002C7E64" w:rsidRPr="002C7E64" w:rsidRDefault="002C7E64" w:rsidP="002C7E64">
            <w:pPr>
              <w:pStyle w:val="BodyText"/>
              <w:jc w:val="center"/>
              <w:rPr>
                <w:rFonts w:asciiTheme="minorHAnsi" w:hAnsiTheme="minorHAnsi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</w:p>
        </w:tc>
      </w:tr>
      <w:tr w:rsidR="00726AFB" w:rsidRPr="00B51B40" w14:paraId="50300B51" w14:textId="77777777" w:rsidTr="005C66D9">
        <w:trPr>
          <w:trHeight w:val="850"/>
          <w:jc w:val="center"/>
        </w:trPr>
        <w:tc>
          <w:tcPr>
            <w:tcW w:w="1122" w:type="dxa"/>
            <w:vAlign w:val="center"/>
          </w:tcPr>
          <w:p w14:paraId="656650B7" w14:textId="77777777" w:rsidR="00726AFB" w:rsidRPr="008C27EF" w:rsidRDefault="00726AFB" w:rsidP="00726A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4C501ECC" w:rsidR="00726AFB" w:rsidRPr="008C27EF" w:rsidRDefault="00726AFB" w:rsidP="00726A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553CF3A0" w14:textId="260B9A9B" w:rsidR="00726AFB" w:rsidRPr="00082A81" w:rsidRDefault="00726AFB" w:rsidP="00726AFB">
            <w:pPr>
              <w:pStyle w:val="BodyText"/>
              <w:ind w:right="240" w:firstLine="147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82A81">
              <w:rPr>
                <w:rFonts w:ascii="Century Gothic" w:hAnsi="Century Gothic"/>
                <w:b/>
                <w:bCs/>
                <w:sz w:val="18"/>
                <w:szCs w:val="18"/>
              </w:rPr>
              <w:t>MECH4428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: </w:t>
            </w:r>
            <w:r w:rsidRPr="00082A81">
              <w:rPr>
                <w:rFonts w:ascii="Century Gothic" w:hAnsi="Century Gothic"/>
                <w:b/>
                <w:bCs/>
                <w:sz w:val="18"/>
                <w:szCs w:val="18"/>
              </w:rPr>
              <w:t>Degradation of Materials</w:t>
            </w:r>
          </w:p>
          <w:p w14:paraId="5E621ADF" w14:textId="732A2C79" w:rsidR="00726AFB" w:rsidRPr="00082A81" w:rsidRDefault="00726AFB" w:rsidP="00726AFB">
            <w:pPr>
              <w:pStyle w:val="BodyText"/>
              <w:ind w:right="240" w:firstLine="147"/>
              <w:jc w:val="center"/>
              <w:rPr>
                <w:rFonts w:ascii="Century Gothic" w:hAnsi="Century Gothic"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sz w:val="16"/>
                <w:szCs w:val="16"/>
              </w:rPr>
              <w:t>APS</w:t>
            </w:r>
            <w:r w:rsidRPr="00082A81">
              <w:rPr>
                <w:rFonts w:ascii="Century Gothic" w:hAnsi="Century Gothic"/>
                <w:bCs/>
                <w:sz w:val="16"/>
                <w:szCs w:val="16"/>
              </w:rPr>
              <w:t>: ENS</w:t>
            </w:r>
            <w:r>
              <w:rPr>
                <w:rFonts w:ascii="Century Gothic" w:hAnsi="Century Gothic"/>
                <w:bCs/>
                <w:sz w:val="16"/>
                <w:szCs w:val="16"/>
              </w:rPr>
              <w:t>C3002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7330ECDC" w14:textId="77777777" w:rsidR="00726AFB" w:rsidRDefault="00726AFB" w:rsidP="00726AF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1A7485">
              <w:rPr>
                <w:rFonts w:ascii="Century Gothic" w:hAnsi="Century Gothic"/>
                <w:b/>
                <w:bCs/>
                <w:sz w:val="18"/>
                <w:szCs w:val="18"/>
              </w:rPr>
              <w:t>MECH4429: Applied Engineering Thermodynamics</w:t>
            </w:r>
          </w:p>
          <w:p w14:paraId="5C175F34" w14:textId="605E911C" w:rsidR="00726AFB" w:rsidRPr="001A7485" w:rsidRDefault="00726AFB" w:rsidP="00726AF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APS: ENSC3024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31F9F8FC" w14:textId="77777777" w:rsidR="00726AFB" w:rsidRDefault="00726AFB" w:rsidP="00726AFB">
            <w:pPr>
              <w:jc w:val="center"/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A77A08"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MECH4426: Vibration and Sound</w:t>
            </w:r>
          </w:p>
          <w:p w14:paraId="07AC3871" w14:textId="0E1B55B9" w:rsidR="00726AFB" w:rsidRPr="00A77A08" w:rsidRDefault="00726AFB" w:rsidP="00726AFB">
            <w:pPr>
              <w:jc w:val="center"/>
              <w:rPr>
                <w:rFonts w:ascii="Century Gothic" w:eastAsia="Times New Roman" w:hAnsi="Century Gothic" w:cs="Calibri"/>
                <w:b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APS: ENSC2004 &amp; MECH2004</w:t>
            </w:r>
          </w:p>
        </w:tc>
        <w:tc>
          <w:tcPr>
            <w:tcW w:w="3654" w:type="dxa"/>
            <w:vAlign w:val="center"/>
          </w:tcPr>
          <w:p w14:paraId="74FE05C3" w14:textId="381A419A" w:rsidR="00726AFB" w:rsidRPr="006F1261" w:rsidRDefault="00726AFB" w:rsidP="00726AF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55A31"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GENG5505: Project Management and Engineering Practice**</w:t>
            </w:r>
          </w:p>
        </w:tc>
      </w:tr>
      <w:tr w:rsidR="00726AFB" w:rsidRPr="00B51B40" w14:paraId="1D7D1DBB" w14:textId="77777777" w:rsidTr="00446C00">
        <w:trPr>
          <w:trHeight w:val="850"/>
          <w:jc w:val="center"/>
        </w:trPr>
        <w:tc>
          <w:tcPr>
            <w:tcW w:w="1122" w:type="dxa"/>
            <w:vAlign w:val="center"/>
          </w:tcPr>
          <w:p w14:paraId="5E2EF778" w14:textId="764EEAF0" w:rsidR="00726AFB" w:rsidRPr="008C27EF" w:rsidRDefault="00726AFB" w:rsidP="00726A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</w:t>
            </w:r>
            <w:r>
              <w:rPr>
                <w:rFonts w:ascii="Century Gothic" w:hAnsi="Century Gothic"/>
                <w:sz w:val="18"/>
                <w:szCs w:val="18"/>
              </w:rPr>
              <w:t>t</w:t>
            </w:r>
            <w:r w:rsidRPr="008C27EF">
              <w:rPr>
                <w:rFonts w:ascii="Century Gothic" w:hAnsi="Century Gothic"/>
                <w:sz w:val="18"/>
                <w:szCs w:val="18"/>
              </w:rPr>
              <w:t>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5FDDDDD3" w:rsidR="00726AFB" w:rsidRPr="008C27EF" w:rsidRDefault="00726AFB" w:rsidP="00726A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4E79C699" w14:textId="64381693" w:rsidR="00726AFB" w:rsidRPr="006C343F" w:rsidRDefault="00726AFB" w:rsidP="00726AF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4E6171">
              <w:rPr>
                <w:rFonts w:ascii="Century Gothic" w:hAnsi="Century Gothic"/>
                <w:b/>
                <w:bCs/>
                <w:sz w:val="18"/>
                <w:szCs w:val="18"/>
              </w:rPr>
              <w:t>GENG4402: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Pr="004E6171">
              <w:rPr>
                <w:rFonts w:ascii="Century Gothic" w:hAnsi="Century Gothic"/>
                <w:b/>
                <w:bCs/>
                <w:sz w:val="18"/>
                <w:szCs w:val="18"/>
              </w:rPr>
              <w:t>Control Engineering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5B89FE8" w14:textId="351CDBE6" w:rsidR="00726AFB" w:rsidRPr="00A31094" w:rsidRDefault="00726AFB" w:rsidP="00726AFB">
            <w:pPr>
              <w:pStyle w:val="TableParagraph"/>
              <w:ind w:left="130" w:right="124"/>
              <w:jc w:val="center"/>
              <w:rPr>
                <w:rFonts w:asciiTheme="minorHAnsi" w:hAnsiTheme="minorHAnsi"/>
                <w:b/>
                <w:bCs/>
                <w:sz w:val="18"/>
                <w:szCs w:val="20"/>
              </w:rPr>
            </w:pPr>
            <w:r w:rsidRPr="00A24B49">
              <w:rPr>
                <w:rFonts w:asciiTheme="minorHAnsi" w:hAnsiTheme="minorHAnsi"/>
                <w:b/>
                <w:bCs/>
                <w:sz w:val="18"/>
                <w:szCs w:val="20"/>
              </w:rPr>
              <w:t>GENG4405: Numerical Methods and Modelling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81518AF" w14:textId="7E4EA0E7" w:rsidR="00726AFB" w:rsidRPr="006176E5" w:rsidRDefault="00726AFB" w:rsidP="00726AFB">
            <w:pPr>
              <w:pStyle w:val="BodyText"/>
              <w:jc w:val="center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6176E5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MECH4424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6176E5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Measurement and Noise</w:t>
            </w:r>
          </w:p>
          <w:p w14:paraId="2EE70E56" w14:textId="6FB0A38D" w:rsidR="00726AFB" w:rsidRPr="006176E5" w:rsidRDefault="00726AFB" w:rsidP="00726AFB">
            <w:pPr>
              <w:pStyle w:val="BodyText"/>
              <w:jc w:val="center"/>
              <w:rPr>
                <w:rFonts w:ascii="Century Gothic" w:hAnsi="Century Gothic"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APS: CITS2401 &amp; (ENSC3001 or MECH3001)</w:t>
            </w:r>
          </w:p>
        </w:tc>
        <w:tc>
          <w:tcPr>
            <w:tcW w:w="3654" w:type="dxa"/>
            <w:vAlign w:val="center"/>
          </w:tcPr>
          <w:p w14:paraId="711DC0DF" w14:textId="21F20F47" w:rsidR="00726AFB" w:rsidRPr="00705A38" w:rsidRDefault="00726AFB" w:rsidP="00726AFB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417DBB">
              <w:rPr>
                <w:rFonts w:ascii="Century Gothic" w:hAnsi="Century Gothic"/>
                <w:b/>
                <w:bCs/>
                <w:sz w:val="18"/>
                <w:szCs w:val="18"/>
              </w:rPr>
              <w:t>MECH5502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: </w:t>
            </w:r>
            <w:r w:rsidRPr="00417DBB">
              <w:rPr>
                <w:rFonts w:ascii="Century Gothic" w:hAnsi="Century Gothic"/>
                <w:b/>
                <w:bCs/>
                <w:sz w:val="18"/>
                <w:szCs w:val="18"/>
              </w:rPr>
              <w:t>Analysis and Design of Machine Components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4E68E2">
              <w:rPr>
                <w:rFonts w:ascii="Century Gothic" w:hAnsi="Century Gothic"/>
                <w:sz w:val="16"/>
                <w:szCs w:val="16"/>
              </w:rPr>
              <w:t xml:space="preserve">APS: </w:t>
            </w:r>
            <w:r>
              <w:rPr>
                <w:rFonts w:ascii="Century Gothic" w:hAnsi="Century Gothic"/>
                <w:sz w:val="16"/>
                <w:szCs w:val="16"/>
              </w:rPr>
              <w:t>ENSC1004 &amp; ENSC3001 &amp; ENSC3002 &amp; ENSC3004</w:t>
            </w:r>
          </w:p>
        </w:tc>
      </w:tr>
      <w:tr w:rsidR="00726AFB" w:rsidRPr="00B51B40" w14:paraId="2D8C819C" w14:textId="77777777" w:rsidTr="00E4756D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3EA4601" w14:textId="18995FC7" w:rsidR="00726AFB" w:rsidRPr="006D063B" w:rsidRDefault="00726AFB" w:rsidP="00726AFB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726AFB" w:rsidRPr="00B51B40" w14:paraId="147C9963" w14:textId="77777777" w:rsidTr="00E4756D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02551112" w14:textId="292F25B1" w:rsidR="00726AFB" w:rsidRPr="00DA437F" w:rsidRDefault="00726AFB" w:rsidP="00726AFB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726AFB" w:rsidRPr="00B51B40" w14:paraId="122494DA" w14:textId="77777777" w:rsidTr="00E235DC">
        <w:trPr>
          <w:trHeight w:val="907"/>
          <w:jc w:val="center"/>
        </w:trPr>
        <w:tc>
          <w:tcPr>
            <w:tcW w:w="1122" w:type="dxa"/>
            <w:vAlign w:val="center"/>
          </w:tcPr>
          <w:p w14:paraId="0B152723" w14:textId="77777777" w:rsidR="00726AFB" w:rsidRPr="008C27EF" w:rsidRDefault="00726AFB" w:rsidP="00726A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0CC29ECA" w:rsidR="00726AFB" w:rsidRPr="008C27EF" w:rsidRDefault="00726AFB" w:rsidP="00726A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6BF5D5F" w14:textId="40A55613" w:rsidR="00726AFB" w:rsidRPr="00F7069A" w:rsidRDefault="00726AFB" w:rsidP="00726AFB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11: Engineering Research Project Pt 1**</w:t>
            </w:r>
          </w:p>
          <w:p w14:paraId="2D876FC3" w14:textId="7AC2896E" w:rsidR="00726AFB" w:rsidRPr="001A2724" w:rsidRDefault="00726AFB" w:rsidP="00726AFB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24 points of L4/L5 units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3A2A079C" w14:textId="41B033C9" w:rsidR="00726AFB" w:rsidRPr="00446C00" w:rsidRDefault="00726AFB" w:rsidP="00726AFB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 w:rsidRPr="00446C00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MECH5551</w:t>
            </w:r>
            <w:r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446C00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Mechanical Eng. Design Project 1</w:t>
            </w:r>
          </w:p>
          <w:p w14:paraId="624F85CA" w14:textId="1F69A44D" w:rsidR="00726AFB" w:rsidRPr="00446C00" w:rsidRDefault="00726AFB" w:rsidP="00726AFB">
            <w:pPr>
              <w:jc w:val="center"/>
              <w:rPr>
                <w:rFonts w:ascii="Century Gothic" w:eastAsia="Times New Roman" w:hAnsi="Century Gothic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16"/>
                <w:szCs w:val="16"/>
              </w:rPr>
              <w:t>p</w:t>
            </w:r>
            <w:r w:rsidRPr="00446C00">
              <w:rPr>
                <w:rFonts w:ascii="Century Gothic" w:eastAsia="Times New Roman" w:hAnsi="Century Gothic" w:cs="Times New Roman"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eastAsia="Times New Roman" w:hAnsi="Century Gothic" w:cs="Times New Roman"/>
                <w:color w:val="000000" w:themeColor="text1"/>
                <w:sz w:val="16"/>
                <w:szCs w:val="16"/>
              </w:rPr>
              <w:t>-</w:t>
            </w:r>
            <w:r w:rsidRPr="00446C00">
              <w:rPr>
                <w:rFonts w:ascii="Century Gothic" w:eastAsia="Times New Roman" w:hAnsi="Century Gothic" w:cs="Times New Roman"/>
                <w:color w:val="000000" w:themeColor="text1"/>
                <w:sz w:val="16"/>
                <w:szCs w:val="16"/>
              </w:rPr>
              <w:t>req: MECH5502</w:t>
            </w:r>
            <w:r>
              <w:rPr>
                <w:rFonts w:ascii="Century Gothic" w:eastAsia="Times New Roman" w:hAnsi="Century Gothic" w:cs="Times New Roman"/>
                <w:color w:val="000000" w:themeColor="text1"/>
                <w:sz w:val="16"/>
                <w:szCs w:val="16"/>
              </w:rPr>
              <w:t xml:space="preserve">; </w:t>
            </w:r>
            <w:r>
              <w:rPr>
                <w:rFonts w:ascii="Century Gothic" w:eastAsia="Times New Roman" w:hAnsi="Century Gothic" w:cs="Times New Roman"/>
                <w:color w:val="000000" w:themeColor="text1"/>
                <w:sz w:val="16"/>
                <w:szCs w:val="16"/>
              </w:rPr>
              <w:br/>
              <w:t>co-req: MECH4429</w:t>
            </w:r>
          </w:p>
        </w:tc>
        <w:tc>
          <w:tcPr>
            <w:tcW w:w="3652" w:type="dxa"/>
            <w:vAlign w:val="center"/>
          </w:tcPr>
          <w:p w14:paraId="5E5D1F79" w14:textId="2E5AED60" w:rsidR="00726AFB" w:rsidRPr="00FD6ADE" w:rsidRDefault="00726AFB" w:rsidP="00726AFB">
            <w:pPr>
              <w:pStyle w:val="BodyText"/>
              <w:ind w:left="217" w:right="30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B3712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GENG5514: Finite Element Method</w:t>
            </w:r>
            <w:r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br/>
            </w:r>
            <w:r w:rsidRPr="00B92A19">
              <w:rPr>
                <w:rFonts w:ascii="Century Gothic" w:eastAsia="Times New Roman" w:hAnsi="Century Gothic" w:cs="Times New Roman"/>
                <w:bCs/>
                <w:color w:val="000000" w:themeColor="text1"/>
                <w:sz w:val="16"/>
                <w:szCs w:val="16"/>
              </w:rPr>
              <w:t>APS: ENSC3003 &amp; ENSC3004 &amp; GENG4405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4DC68DD9" w14:textId="77777777" w:rsidR="00726AFB" w:rsidRDefault="00726AFB" w:rsidP="00726AF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651C84EE" w14:textId="553C93C6" w:rsidR="00726AFB" w:rsidRPr="00CB4321" w:rsidRDefault="00726AFB" w:rsidP="00726AFB">
            <w:pPr>
              <w:pStyle w:val="TableParagraph"/>
              <w:ind w:left="183" w:right="184"/>
              <w:jc w:val="center"/>
              <w:rPr>
                <w:rFonts w:ascii="Century Gothic" w:hAnsi="Century Gothic"/>
                <w:b/>
                <w:iCs/>
                <w:spacing w:val="-8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726AFB" w:rsidRPr="00B51B40" w14:paraId="1CFB93B4" w14:textId="77777777" w:rsidTr="0065596C">
        <w:trPr>
          <w:trHeight w:val="907"/>
          <w:jc w:val="center"/>
        </w:trPr>
        <w:tc>
          <w:tcPr>
            <w:tcW w:w="1122" w:type="dxa"/>
            <w:vAlign w:val="center"/>
          </w:tcPr>
          <w:p w14:paraId="206F2260" w14:textId="77777777" w:rsidR="00726AFB" w:rsidRPr="008C27EF" w:rsidRDefault="00726AFB" w:rsidP="00726A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6E8CC0EC" w:rsidR="00726AFB" w:rsidRPr="008C27EF" w:rsidRDefault="00726AFB" w:rsidP="00726A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583E07A1" w14:textId="357909B9" w:rsidR="00726AFB" w:rsidRPr="00F7069A" w:rsidRDefault="00726AFB" w:rsidP="00726AFB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12: Engineering Research Project Pt 2**</w:t>
            </w:r>
          </w:p>
          <w:p w14:paraId="5EB79A88" w14:textId="06645054" w:rsidR="00726AFB" w:rsidRPr="00F7069A" w:rsidRDefault="00726AFB" w:rsidP="00726AFB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11</w:t>
            </w:r>
          </w:p>
          <w:p w14:paraId="62020826" w14:textId="46B60875" w:rsidR="00726AFB" w:rsidRPr="001F2210" w:rsidRDefault="00726AFB" w:rsidP="00726AFB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11)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1FAC7194" w14:textId="7477C0C6" w:rsidR="00726AFB" w:rsidRPr="00446C00" w:rsidRDefault="00726AFB" w:rsidP="00726AFB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 w:rsidRPr="00446C00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MECH555</w:t>
            </w:r>
            <w:r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 xml:space="preserve">2: </w:t>
            </w:r>
            <w:r w:rsidRPr="00446C00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 xml:space="preserve">Mechanical Eng. Design Project </w:t>
            </w:r>
            <w:r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2</w:t>
            </w:r>
          </w:p>
          <w:p w14:paraId="56E3907D" w14:textId="68F7A8B5" w:rsidR="00726AFB" w:rsidRPr="00F10A12" w:rsidRDefault="00726AFB" w:rsidP="00726AFB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16"/>
                <w:szCs w:val="16"/>
              </w:rPr>
              <w:t>p</w:t>
            </w:r>
            <w:r w:rsidRPr="00446C00">
              <w:rPr>
                <w:rFonts w:ascii="Century Gothic" w:eastAsia="Times New Roman" w:hAnsi="Century Gothic" w:cs="Times New Roman"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eastAsia="Times New Roman" w:hAnsi="Century Gothic" w:cs="Times New Roman"/>
                <w:color w:val="000000" w:themeColor="text1"/>
                <w:sz w:val="16"/>
                <w:szCs w:val="16"/>
              </w:rPr>
              <w:t>-</w:t>
            </w:r>
            <w:r w:rsidRPr="00446C00">
              <w:rPr>
                <w:rFonts w:ascii="Century Gothic" w:eastAsia="Times New Roman" w:hAnsi="Century Gothic" w:cs="Times New Roman"/>
                <w:color w:val="000000" w:themeColor="text1"/>
                <w:sz w:val="16"/>
                <w:szCs w:val="16"/>
              </w:rPr>
              <w:t>req: MECH55</w:t>
            </w:r>
            <w:r>
              <w:rPr>
                <w:rFonts w:ascii="Century Gothic" w:eastAsia="Times New Roman" w:hAnsi="Century Gothic" w:cs="Times New Roman"/>
                <w:color w:val="000000" w:themeColor="text1"/>
                <w:sz w:val="16"/>
                <w:szCs w:val="16"/>
              </w:rPr>
              <w:t>51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49E22A6D" w14:textId="66458275" w:rsidR="00726AFB" w:rsidRPr="000B1892" w:rsidRDefault="00726AFB" w:rsidP="00726AFB">
            <w:pPr>
              <w:pStyle w:val="BodyText"/>
              <w:jc w:val="center"/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FE53F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Risk, Reliability &amp; Safety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**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1E2CD0EA" w14:textId="424B3770" w:rsidR="00726AFB" w:rsidRDefault="00726AFB" w:rsidP="00726AF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04827CD4" w14:textId="04DAC57E" w:rsidR="00726AFB" w:rsidRPr="001F2210" w:rsidRDefault="00726AFB" w:rsidP="00726AF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726AFB" w:rsidRPr="00B51B40" w14:paraId="09F8919D" w14:textId="77777777" w:rsidTr="00E4756D">
        <w:trPr>
          <w:trHeight w:val="34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A5E2D30" w14:textId="1BF9A644" w:rsidR="00726AFB" w:rsidRPr="00E847FC" w:rsidRDefault="00726AFB" w:rsidP="00726AFB">
            <w:pPr>
              <w:pStyle w:val="BodyText"/>
              <w:jc w:val="center"/>
              <w:rPr>
                <w:rFonts w:asciiTheme="minorHAnsi" w:hAnsiTheme="minorHAnsi"/>
                <w:b/>
                <w:bCs/>
                <w:iCs/>
                <w:color w:val="FFFFFF" w:themeColor="background1"/>
                <w:sz w:val="18"/>
                <w:szCs w:val="18"/>
              </w:rPr>
            </w:pPr>
            <w:r w:rsidRPr="00E847FC">
              <w:rPr>
                <w:rFonts w:asciiTheme="minorHAnsi" w:hAnsiTheme="minorHAnsi"/>
                <w:iCs/>
                <w:sz w:val="18"/>
                <w:szCs w:val="18"/>
              </w:rPr>
              <w:t xml:space="preserve">Students must complete all credit bearing units and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 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3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 to be eligible to graduate</w:t>
            </w:r>
          </w:p>
        </w:tc>
      </w:tr>
    </w:tbl>
    <w:p w14:paraId="4B471722" w14:textId="5E90D8CA" w:rsidR="00373639" w:rsidRPr="00A16993" w:rsidRDefault="00C319BF" w:rsidP="009362D2">
      <w:pPr>
        <w:pStyle w:val="BodyText"/>
        <w:rPr>
          <w:rFonts w:ascii="Century Gothic" w:hAnsi="Century Gothic"/>
          <w:bCs/>
        </w:rPr>
      </w:pPr>
      <w:r w:rsidRPr="00A16993">
        <w:rPr>
          <w:rFonts w:ascii="Century Gothic" w:hAnsi="Century Gothic"/>
          <w:b/>
        </w:rPr>
        <w:t>**</w:t>
      </w:r>
      <w:r w:rsidRPr="00A16993">
        <w:rPr>
          <w:rFonts w:ascii="Century Gothic" w:hAnsi="Century Gothic"/>
          <w:bCs/>
        </w:rPr>
        <w:t xml:space="preserve"> Offered in both semesters </w:t>
      </w:r>
      <w:r w:rsidR="0079219B" w:rsidRPr="00A16993">
        <w:rPr>
          <w:rFonts w:ascii="Century Gothic" w:hAnsi="Century Gothic"/>
          <w:bCs/>
        </w:rPr>
        <w:br/>
        <w:t>APS = Advisable Prior Study</w:t>
      </w:r>
    </w:p>
    <w:p w14:paraId="5A14C530" w14:textId="77777777" w:rsidR="00373639" w:rsidRDefault="00373639" w:rsidP="009362D2">
      <w:pPr>
        <w:pStyle w:val="BodyText"/>
        <w:rPr>
          <w:rFonts w:ascii="Century Gothic" w:hAnsi="Century Gothic"/>
          <w:bCs/>
          <w:sz w:val="18"/>
          <w:szCs w:val="18"/>
        </w:rPr>
      </w:pPr>
    </w:p>
    <w:p w14:paraId="77287CC3" w14:textId="77777777" w:rsidR="00373639" w:rsidRDefault="00373639" w:rsidP="009362D2">
      <w:pPr>
        <w:pStyle w:val="BodyText"/>
        <w:rPr>
          <w:rFonts w:ascii="Century Gothic" w:hAnsi="Century Gothic"/>
          <w:bCs/>
          <w:sz w:val="18"/>
          <w:szCs w:val="18"/>
        </w:rPr>
      </w:pPr>
    </w:p>
    <w:p w14:paraId="40DEC95C" w14:textId="0B11C8CF" w:rsidR="00373639" w:rsidRPr="005C3A5E" w:rsidRDefault="00373639" w:rsidP="005C3A5E">
      <w:pPr>
        <w:pStyle w:val="BodyText"/>
        <w:spacing w:line="276" w:lineRule="auto"/>
        <w:rPr>
          <w:rFonts w:ascii="Century Gothic" w:hAnsi="Century Gothic"/>
          <w:bCs/>
        </w:rPr>
      </w:pPr>
      <w:r w:rsidRPr="005C3A5E">
        <w:rPr>
          <w:rFonts w:ascii="Century Gothic" w:hAnsi="Century Gothic"/>
          <w:bCs/>
        </w:rPr>
        <w:t xml:space="preserve">The Level 1, 2 </w:t>
      </w:r>
      <w:r w:rsidR="00C41F69">
        <w:rPr>
          <w:rFonts w:ascii="Century Gothic" w:hAnsi="Century Gothic"/>
          <w:bCs/>
        </w:rPr>
        <w:t>or</w:t>
      </w:r>
      <w:r w:rsidRPr="005C3A5E">
        <w:rPr>
          <w:rFonts w:ascii="Century Gothic" w:hAnsi="Century Gothic"/>
          <w:bCs/>
        </w:rPr>
        <w:t xml:space="preserve"> 3 prerequisites listed above apply to students undertaking </w:t>
      </w:r>
      <w:r w:rsidR="00C41F69">
        <w:rPr>
          <w:rFonts w:ascii="Century Gothic" w:hAnsi="Century Gothic"/>
          <w:bCs/>
        </w:rPr>
        <w:t>preparatory pathway</w:t>
      </w:r>
      <w:r w:rsidRPr="005C3A5E">
        <w:rPr>
          <w:rFonts w:ascii="Century Gothic" w:hAnsi="Century Gothic"/>
          <w:bCs/>
        </w:rPr>
        <w:t xml:space="preserve"> units in the </w:t>
      </w:r>
      <w:r w:rsidR="005C3A5E" w:rsidRPr="005C3A5E">
        <w:rPr>
          <w:rFonts w:ascii="Century Gothic" w:hAnsi="Century Gothic"/>
          <w:bCs/>
        </w:rPr>
        <w:t>2-to-3-year</w:t>
      </w:r>
      <w:r w:rsidRPr="005C3A5E">
        <w:rPr>
          <w:rFonts w:ascii="Century Gothic" w:hAnsi="Century Gothic"/>
          <w:bCs/>
        </w:rPr>
        <w:t xml:space="preserve"> MPE</w:t>
      </w:r>
      <w:r w:rsidR="005C3A5E" w:rsidRPr="005C3A5E">
        <w:rPr>
          <w:rFonts w:ascii="Century Gothic" w:hAnsi="Century Gothic"/>
          <w:bCs/>
        </w:rPr>
        <w:t xml:space="preserve"> course</w:t>
      </w:r>
      <w:r w:rsidRPr="005C3A5E">
        <w:rPr>
          <w:rFonts w:ascii="Century Gothic" w:hAnsi="Century Gothic"/>
          <w:bCs/>
        </w:rPr>
        <w:t xml:space="preserve">. </w:t>
      </w:r>
      <w:r w:rsidR="005C3A5E">
        <w:rPr>
          <w:rFonts w:ascii="Century Gothic" w:hAnsi="Century Gothic"/>
          <w:bCs/>
        </w:rPr>
        <w:t xml:space="preserve">Any required undergraduate </w:t>
      </w:r>
      <w:r w:rsidR="00C41F69">
        <w:rPr>
          <w:rFonts w:ascii="Century Gothic" w:hAnsi="Century Gothic"/>
          <w:bCs/>
        </w:rPr>
        <w:t xml:space="preserve">pathways units </w:t>
      </w:r>
      <w:r w:rsidRPr="005C3A5E">
        <w:rPr>
          <w:rFonts w:ascii="Century Gothic" w:hAnsi="Century Gothic"/>
          <w:bCs/>
        </w:rPr>
        <w:t xml:space="preserve">must </w:t>
      </w:r>
      <w:r w:rsidR="00C41F69">
        <w:rPr>
          <w:rFonts w:ascii="Century Gothic" w:hAnsi="Century Gothic"/>
          <w:bCs/>
        </w:rPr>
        <w:t xml:space="preserve">be </w:t>
      </w:r>
      <w:r w:rsidRPr="005C3A5E">
        <w:rPr>
          <w:rFonts w:ascii="Century Gothic" w:hAnsi="Century Gothic"/>
          <w:bCs/>
        </w:rPr>
        <w:t>complete</w:t>
      </w:r>
      <w:r w:rsidR="00C41F69">
        <w:rPr>
          <w:rFonts w:ascii="Century Gothic" w:hAnsi="Century Gothic"/>
          <w:bCs/>
        </w:rPr>
        <w:t>d with</w:t>
      </w:r>
      <w:r w:rsidRPr="005C3A5E">
        <w:rPr>
          <w:rFonts w:ascii="Century Gothic" w:hAnsi="Century Gothic"/>
          <w:bCs/>
        </w:rPr>
        <w:t xml:space="preserve">in the first 48 points of the MPE. </w:t>
      </w:r>
    </w:p>
    <w:p w14:paraId="1AAC6F9F" w14:textId="77777777" w:rsidR="00373639" w:rsidRPr="00C41F69" w:rsidRDefault="00373639" w:rsidP="00C41F69">
      <w:pPr>
        <w:pStyle w:val="BodyText"/>
        <w:spacing w:line="276" w:lineRule="auto"/>
        <w:rPr>
          <w:rFonts w:ascii="Century Gothic" w:hAnsi="Century Gothic"/>
          <w:bCs/>
        </w:rPr>
      </w:pPr>
    </w:p>
    <w:p w14:paraId="05D31D38" w14:textId="55404858" w:rsidR="009362D2" w:rsidRPr="00C41F69" w:rsidRDefault="00373639" w:rsidP="00C41F69">
      <w:pPr>
        <w:pStyle w:val="BodyText"/>
        <w:spacing w:line="276" w:lineRule="auto"/>
        <w:rPr>
          <w:rFonts w:ascii="Century Gothic" w:hAnsi="Century Gothic"/>
          <w:bCs/>
        </w:rPr>
        <w:sectPr w:rsidR="009362D2" w:rsidRPr="00C41F69" w:rsidSect="00CE794E">
          <w:headerReference w:type="default" r:id="rId11"/>
          <w:footerReference w:type="even" r:id="rId12"/>
          <w:footerReference w:type="default" r:id="rId13"/>
          <w:footerReference w:type="first" r:id="rId14"/>
          <w:pgSz w:w="16840" w:h="11910" w:orient="landscape"/>
          <w:pgMar w:top="993" w:right="720" w:bottom="426" w:left="720" w:header="284" w:footer="0" w:gutter="0"/>
          <w:cols w:space="720"/>
          <w:docGrid w:linePitch="299"/>
        </w:sectPr>
      </w:pPr>
      <w:r w:rsidRPr="00C41F69">
        <w:rPr>
          <w:rFonts w:ascii="Century Gothic" w:hAnsi="Century Gothic"/>
          <w:bCs/>
        </w:rPr>
        <w:t xml:space="preserve">Students enrolling in the 2-year MPE </w:t>
      </w:r>
      <w:r w:rsidR="00C41F69">
        <w:rPr>
          <w:rFonts w:ascii="Century Gothic" w:hAnsi="Century Gothic"/>
          <w:bCs/>
        </w:rPr>
        <w:t xml:space="preserve">course </w:t>
      </w:r>
      <w:r w:rsidRPr="00C41F69">
        <w:rPr>
          <w:rFonts w:ascii="Century Gothic" w:hAnsi="Century Gothic"/>
          <w:bCs/>
        </w:rPr>
        <w:t xml:space="preserve">with 48 points </w:t>
      </w:r>
      <w:r w:rsidR="00C41F69">
        <w:rPr>
          <w:rFonts w:ascii="Century Gothic" w:hAnsi="Century Gothic"/>
          <w:bCs/>
        </w:rPr>
        <w:t>of admission</w:t>
      </w:r>
      <w:r w:rsidRPr="00C41F69">
        <w:rPr>
          <w:rFonts w:ascii="Century Gothic" w:hAnsi="Century Gothic"/>
          <w:bCs/>
        </w:rPr>
        <w:t xml:space="preserve"> credit </w:t>
      </w:r>
      <w:r w:rsidR="00FA0E78">
        <w:rPr>
          <w:rFonts w:ascii="Century Gothic" w:hAnsi="Century Gothic"/>
          <w:bCs/>
        </w:rPr>
        <w:t>granted from previous</w:t>
      </w:r>
      <w:r w:rsidR="00543F5E">
        <w:rPr>
          <w:rFonts w:ascii="Century Gothic" w:hAnsi="Century Gothic"/>
          <w:bCs/>
        </w:rPr>
        <w:t xml:space="preserve"> studies </w:t>
      </w:r>
      <w:r w:rsidRPr="00C41F69">
        <w:rPr>
          <w:rFonts w:ascii="Century Gothic" w:hAnsi="Century Gothic"/>
          <w:bCs/>
        </w:rPr>
        <w:t xml:space="preserve">have already satisfied the Level </w:t>
      </w:r>
      <w:r w:rsidR="005A6480" w:rsidRPr="00C41F69">
        <w:rPr>
          <w:rFonts w:ascii="Century Gothic" w:hAnsi="Century Gothic"/>
          <w:bCs/>
        </w:rPr>
        <w:t>1-, 2- or 3-unit</w:t>
      </w:r>
      <w:r w:rsidR="00FA0E78">
        <w:rPr>
          <w:rFonts w:ascii="Century Gothic" w:hAnsi="Century Gothic"/>
          <w:bCs/>
        </w:rPr>
        <w:t xml:space="preserve"> </w:t>
      </w:r>
      <w:r w:rsidRPr="00C41F69">
        <w:rPr>
          <w:rFonts w:ascii="Century Gothic" w:hAnsi="Century Gothic"/>
          <w:bCs/>
        </w:rPr>
        <w:t xml:space="preserve">prerequisites.   </w:t>
      </w:r>
      <w:r w:rsidR="00A95F5D" w:rsidRPr="00C41F69">
        <w:rPr>
          <w:rFonts w:ascii="Century Gothic" w:hAnsi="Century Gothic"/>
          <w:bCs/>
        </w:rPr>
        <w:br/>
      </w:r>
    </w:p>
    <w:p w14:paraId="4E5850F6" w14:textId="533A0FF5" w:rsidR="009362D2" w:rsidRPr="0055596B" w:rsidRDefault="00833266" w:rsidP="00F8391B">
      <w:pPr>
        <w:pStyle w:val="BodyText"/>
        <w:spacing w:before="240"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55596B">
        <w:rPr>
          <w:rFonts w:ascii="Century Gothic" w:hAnsi="Century Gothic"/>
          <w:b/>
          <w:bCs/>
          <w:sz w:val="24"/>
          <w:szCs w:val="24"/>
        </w:rPr>
        <w:lastRenderedPageBreak/>
        <w:t>Semester 2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650"/>
        <w:gridCol w:w="3652"/>
        <w:gridCol w:w="3652"/>
        <w:gridCol w:w="3654"/>
      </w:tblGrid>
      <w:tr w:rsidR="00F8391B" w:rsidRPr="00B51B40" w14:paraId="2270BAE7" w14:textId="77777777" w:rsidTr="00BD3281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04CC088D" w14:textId="77777777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F8391B" w:rsidRPr="00B51B40" w14:paraId="244D6A21" w14:textId="77777777" w:rsidTr="00BD3281">
        <w:trPr>
          <w:trHeight w:val="850"/>
          <w:jc w:val="center"/>
        </w:trPr>
        <w:tc>
          <w:tcPr>
            <w:tcW w:w="1122" w:type="dxa"/>
            <w:vAlign w:val="center"/>
          </w:tcPr>
          <w:p w14:paraId="322E3E3B" w14:textId="77777777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31630FB" w14:textId="1C46FACE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E794E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595959" w:themeFill="text1" w:themeFillTint="A6"/>
            <w:vAlign w:val="center"/>
          </w:tcPr>
          <w:p w14:paraId="4533E205" w14:textId="4DACA955" w:rsidR="00F8391B" w:rsidRPr="007A35FB" w:rsidRDefault="00F8391B" w:rsidP="00D8683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652" w:type="dxa"/>
            <w:shd w:val="clear" w:color="auto" w:fill="595959" w:themeFill="text1" w:themeFillTint="A6"/>
            <w:vAlign w:val="center"/>
          </w:tcPr>
          <w:p w14:paraId="34B0CDB9" w14:textId="05FB07DA" w:rsidR="00F8391B" w:rsidRPr="007A35FB" w:rsidRDefault="00F8391B" w:rsidP="00D8683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652" w:type="dxa"/>
            <w:shd w:val="clear" w:color="auto" w:fill="595959" w:themeFill="text1" w:themeFillTint="A6"/>
            <w:vAlign w:val="center"/>
          </w:tcPr>
          <w:p w14:paraId="7DD0FE8E" w14:textId="5F73C143" w:rsidR="00F8391B" w:rsidRPr="00F55A31" w:rsidRDefault="00F8391B" w:rsidP="00D8683B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54" w:type="dxa"/>
            <w:shd w:val="clear" w:color="auto" w:fill="595959" w:themeFill="text1" w:themeFillTint="A6"/>
            <w:vAlign w:val="center"/>
          </w:tcPr>
          <w:p w14:paraId="55C2914F" w14:textId="2DB7BEDD" w:rsidR="00F8391B" w:rsidRPr="006F1261" w:rsidRDefault="00F8391B" w:rsidP="00D8683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3129FB" w:rsidRPr="00B51B40" w14:paraId="19CB0F79" w14:textId="77777777" w:rsidTr="00E34EC7">
        <w:trPr>
          <w:trHeight w:val="850"/>
          <w:jc w:val="center"/>
        </w:trPr>
        <w:tc>
          <w:tcPr>
            <w:tcW w:w="1122" w:type="dxa"/>
            <w:vAlign w:val="center"/>
          </w:tcPr>
          <w:p w14:paraId="48ED3314" w14:textId="77777777" w:rsidR="003129FB" w:rsidRPr="008C27EF" w:rsidRDefault="003129FB" w:rsidP="003129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ECD5DDB" w14:textId="128EBB1B" w:rsidR="003129FB" w:rsidRPr="008C27EF" w:rsidRDefault="003129FB" w:rsidP="003129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E794E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3ED885B" w14:textId="6CE70F68" w:rsidR="003129FB" w:rsidRPr="007A35FB" w:rsidRDefault="003129FB" w:rsidP="003129F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4E6171">
              <w:rPr>
                <w:rFonts w:ascii="Century Gothic" w:hAnsi="Century Gothic"/>
                <w:b/>
                <w:bCs/>
                <w:sz w:val="18"/>
                <w:szCs w:val="18"/>
              </w:rPr>
              <w:t>GENG4402: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Pr="004E6171">
              <w:rPr>
                <w:rFonts w:ascii="Century Gothic" w:hAnsi="Century Gothic"/>
                <w:b/>
                <w:bCs/>
                <w:sz w:val="18"/>
                <w:szCs w:val="18"/>
              </w:rPr>
              <w:t>Control Engineering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3B88E3A1" w14:textId="77777777" w:rsidR="003129FB" w:rsidRPr="006176E5" w:rsidRDefault="003129FB" w:rsidP="003129FB">
            <w:pPr>
              <w:pStyle w:val="BodyText"/>
              <w:jc w:val="center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6176E5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MECH4424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6176E5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Measurement and Noise</w:t>
            </w:r>
          </w:p>
          <w:p w14:paraId="69B164AB" w14:textId="0D9175D4" w:rsidR="003129FB" w:rsidRPr="00192C70" w:rsidRDefault="003129FB" w:rsidP="003129FB">
            <w:pPr>
              <w:pStyle w:val="TableParagraph"/>
              <w:ind w:left="46" w:right="166" w:firstLine="11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APS: CITS2401 &amp; (ENSC3001 or MECH3001)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56FEACE" w14:textId="2061ED6E" w:rsidR="003129FB" w:rsidRPr="00757B7D" w:rsidRDefault="003129FB" w:rsidP="003129FB">
            <w:pPr>
              <w:pStyle w:val="BodyText"/>
              <w:jc w:val="center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417DBB">
              <w:rPr>
                <w:rFonts w:ascii="Century Gothic" w:hAnsi="Century Gothic"/>
                <w:b/>
                <w:bCs/>
                <w:sz w:val="18"/>
                <w:szCs w:val="18"/>
              </w:rPr>
              <w:t>MECH5502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: </w:t>
            </w:r>
            <w:r w:rsidRPr="00417DBB">
              <w:rPr>
                <w:rFonts w:ascii="Century Gothic" w:hAnsi="Century Gothic"/>
                <w:b/>
                <w:bCs/>
                <w:sz w:val="18"/>
                <w:szCs w:val="18"/>
              </w:rPr>
              <w:t>Analysis and Design of Machine Components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4E68E2">
              <w:rPr>
                <w:rFonts w:ascii="Century Gothic" w:hAnsi="Century Gothic"/>
                <w:sz w:val="16"/>
                <w:szCs w:val="16"/>
              </w:rPr>
              <w:t xml:space="preserve">APS: </w:t>
            </w:r>
            <w:r>
              <w:rPr>
                <w:rFonts w:ascii="Century Gothic" w:hAnsi="Century Gothic"/>
                <w:sz w:val="16"/>
                <w:szCs w:val="16"/>
              </w:rPr>
              <w:t>ENSC1004 &amp; ENSC3001 &amp; ENSC3002 &amp; ENSC3004</w:t>
            </w:r>
          </w:p>
        </w:tc>
        <w:tc>
          <w:tcPr>
            <w:tcW w:w="3654" w:type="dxa"/>
            <w:vAlign w:val="center"/>
          </w:tcPr>
          <w:p w14:paraId="461B20ED" w14:textId="3D4E0567" w:rsidR="003129FB" w:rsidRPr="00705A38" w:rsidRDefault="003129FB" w:rsidP="003129FB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55A31"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GENG5505: Project Management and Engineering Practice**</w:t>
            </w:r>
          </w:p>
        </w:tc>
      </w:tr>
      <w:tr w:rsidR="003129FB" w:rsidRPr="00B51B40" w14:paraId="661CE8B9" w14:textId="77777777" w:rsidTr="00BD3281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1E1D5399" w14:textId="77777777" w:rsidR="003129FB" w:rsidRPr="006D063B" w:rsidRDefault="003129FB" w:rsidP="003129FB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3129FB" w:rsidRPr="00B51B40" w14:paraId="203E0BFC" w14:textId="77777777" w:rsidTr="00BD3281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E1900BB" w14:textId="77777777" w:rsidR="003129FB" w:rsidRPr="00DA437F" w:rsidRDefault="003129FB" w:rsidP="003129FB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435015" w:rsidRPr="00B51B40" w14:paraId="352FF326" w14:textId="77777777" w:rsidTr="0070728D">
        <w:trPr>
          <w:trHeight w:val="907"/>
          <w:jc w:val="center"/>
        </w:trPr>
        <w:tc>
          <w:tcPr>
            <w:tcW w:w="1122" w:type="dxa"/>
            <w:vAlign w:val="center"/>
          </w:tcPr>
          <w:p w14:paraId="075E7461" w14:textId="77777777" w:rsidR="00435015" w:rsidRPr="008C27EF" w:rsidRDefault="00435015" w:rsidP="0043501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DA358B2" w14:textId="67642D20" w:rsidR="00435015" w:rsidRPr="008C27EF" w:rsidRDefault="00435015" w:rsidP="0043501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E794E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9673AC7" w14:textId="77777777" w:rsidR="00435015" w:rsidRPr="00082A81" w:rsidRDefault="00435015" w:rsidP="00435015">
            <w:pPr>
              <w:pStyle w:val="BodyText"/>
              <w:ind w:right="240" w:firstLine="147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82A81">
              <w:rPr>
                <w:rFonts w:ascii="Century Gothic" w:hAnsi="Century Gothic"/>
                <w:b/>
                <w:bCs/>
                <w:sz w:val="18"/>
                <w:szCs w:val="18"/>
              </w:rPr>
              <w:t>MECH4428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: </w:t>
            </w:r>
            <w:r w:rsidRPr="00082A81">
              <w:rPr>
                <w:rFonts w:ascii="Century Gothic" w:hAnsi="Century Gothic"/>
                <w:b/>
                <w:bCs/>
                <w:sz w:val="18"/>
                <w:szCs w:val="18"/>
              </w:rPr>
              <w:t>Degradation of Materials</w:t>
            </w:r>
          </w:p>
          <w:p w14:paraId="0D9D5543" w14:textId="7846BF67" w:rsidR="00435015" w:rsidRPr="001A2724" w:rsidRDefault="00435015" w:rsidP="00435015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sz w:val="16"/>
                <w:szCs w:val="16"/>
              </w:rPr>
              <w:t>APS</w:t>
            </w:r>
            <w:r w:rsidRPr="00082A81">
              <w:rPr>
                <w:rFonts w:ascii="Century Gothic" w:hAnsi="Century Gothic"/>
                <w:bCs/>
                <w:sz w:val="16"/>
                <w:szCs w:val="16"/>
              </w:rPr>
              <w:t>: ENS</w:t>
            </w:r>
            <w:r>
              <w:rPr>
                <w:rFonts w:ascii="Century Gothic" w:hAnsi="Century Gothic"/>
                <w:bCs/>
                <w:sz w:val="16"/>
                <w:szCs w:val="16"/>
              </w:rPr>
              <w:t>C3002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760616E7" w14:textId="77777777" w:rsidR="00435015" w:rsidRPr="00446C00" w:rsidRDefault="00435015" w:rsidP="00435015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 w:rsidRPr="00446C00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MECH5551</w:t>
            </w:r>
            <w:r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446C00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Mechanical Eng. Design Project 1</w:t>
            </w:r>
          </w:p>
          <w:p w14:paraId="7FE87650" w14:textId="14F74191" w:rsidR="00435015" w:rsidRPr="003C19BE" w:rsidRDefault="00435015" w:rsidP="00435015">
            <w:pPr>
              <w:pStyle w:val="BodyText"/>
              <w:ind w:left="217" w:right="30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16"/>
                <w:szCs w:val="16"/>
              </w:rPr>
              <w:t>p</w:t>
            </w:r>
            <w:r w:rsidRPr="00446C00">
              <w:rPr>
                <w:rFonts w:ascii="Century Gothic" w:eastAsia="Times New Roman" w:hAnsi="Century Gothic" w:cs="Times New Roman"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eastAsia="Times New Roman" w:hAnsi="Century Gothic" w:cs="Times New Roman"/>
                <w:color w:val="000000" w:themeColor="text1"/>
                <w:sz w:val="16"/>
                <w:szCs w:val="16"/>
              </w:rPr>
              <w:t>-</w:t>
            </w:r>
            <w:r w:rsidRPr="00446C00">
              <w:rPr>
                <w:rFonts w:ascii="Century Gothic" w:eastAsia="Times New Roman" w:hAnsi="Century Gothic" w:cs="Times New Roman"/>
                <w:color w:val="000000" w:themeColor="text1"/>
                <w:sz w:val="16"/>
                <w:szCs w:val="16"/>
              </w:rPr>
              <w:t>req: MECH5502</w:t>
            </w:r>
            <w:r>
              <w:rPr>
                <w:rFonts w:ascii="Century Gothic" w:eastAsia="Times New Roman" w:hAnsi="Century Gothic" w:cs="Times New Roman"/>
                <w:color w:val="000000" w:themeColor="text1"/>
                <w:sz w:val="16"/>
                <w:szCs w:val="16"/>
              </w:rPr>
              <w:t xml:space="preserve">; </w:t>
            </w:r>
            <w:r>
              <w:rPr>
                <w:rFonts w:ascii="Century Gothic" w:eastAsia="Times New Roman" w:hAnsi="Century Gothic" w:cs="Times New Roman"/>
                <w:color w:val="000000" w:themeColor="text1"/>
                <w:sz w:val="16"/>
                <w:szCs w:val="16"/>
              </w:rPr>
              <w:br/>
              <w:t>co-req: MECH4429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316B634A" w14:textId="77777777" w:rsidR="00435015" w:rsidRDefault="00435015" w:rsidP="0043501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1A7485">
              <w:rPr>
                <w:rFonts w:ascii="Century Gothic" w:hAnsi="Century Gothic"/>
                <w:b/>
                <w:bCs/>
                <w:sz w:val="18"/>
                <w:szCs w:val="18"/>
              </w:rPr>
              <w:t>MECH4429: Applied Engineering Thermodynamics</w:t>
            </w:r>
          </w:p>
          <w:p w14:paraId="2946EB6F" w14:textId="7FCCD669" w:rsidR="00435015" w:rsidRPr="003C19BE" w:rsidRDefault="00435015" w:rsidP="00435015">
            <w:pPr>
              <w:pStyle w:val="BodyText"/>
              <w:ind w:left="217" w:right="30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APS: ENSC3024</w:t>
            </w:r>
          </w:p>
        </w:tc>
        <w:tc>
          <w:tcPr>
            <w:tcW w:w="3654" w:type="dxa"/>
            <w:vAlign w:val="center"/>
          </w:tcPr>
          <w:p w14:paraId="6DB10B00" w14:textId="77777777" w:rsidR="00435015" w:rsidRDefault="00435015" w:rsidP="00435015">
            <w:pPr>
              <w:jc w:val="center"/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A77A08"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MECH4426: Vibration and Sound</w:t>
            </w:r>
          </w:p>
          <w:p w14:paraId="6E224EA5" w14:textId="3BFFE188" w:rsidR="00435015" w:rsidRPr="00CB4321" w:rsidRDefault="00435015" w:rsidP="00435015">
            <w:pPr>
              <w:pStyle w:val="TableParagraph"/>
              <w:ind w:left="183" w:right="184"/>
              <w:jc w:val="center"/>
              <w:rPr>
                <w:rFonts w:ascii="Century Gothic" w:hAnsi="Century Gothic"/>
                <w:b/>
                <w:iCs/>
                <w:spacing w:val="-8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APS: ENSC2004 &amp; MECH2004</w:t>
            </w:r>
          </w:p>
        </w:tc>
      </w:tr>
      <w:tr w:rsidR="00435015" w:rsidRPr="00B51B40" w14:paraId="39835DDD" w14:textId="77777777" w:rsidTr="001A1477">
        <w:trPr>
          <w:trHeight w:val="907"/>
          <w:jc w:val="center"/>
        </w:trPr>
        <w:tc>
          <w:tcPr>
            <w:tcW w:w="1122" w:type="dxa"/>
            <w:vAlign w:val="center"/>
          </w:tcPr>
          <w:p w14:paraId="0B8FBF2A" w14:textId="77777777" w:rsidR="00435015" w:rsidRPr="008C27EF" w:rsidRDefault="00435015" w:rsidP="0043501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24A5773D" w14:textId="4624FE8C" w:rsidR="00435015" w:rsidRPr="008C27EF" w:rsidRDefault="00435015" w:rsidP="0043501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E794E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3D66A2A7" w14:textId="77777777" w:rsidR="00435015" w:rsidRPr="00F7069A" w:rsidRDefault="00435015" w:rsidP="00435015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11: Engineering Research Project Pt 1**</w:t>
            </w:r>
          </w:p>
          <w:p w14:paraId="5244EE77" w14:textId="257AA6CE" w:rsidR="00435015" w:rsidRPr="001F2210" w:rsidRDefault="00435015" w:rsidP="0043501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24 points of L4/L5 units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1BA6F353" w14:textId="77777777" w:rsidR="00435015" w:rsidRPr="00446C00" w:rsidRDefault="00435015" w:rsidP="00435015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 w:rsidRPr="00446C00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MECH555</w:t>
            </w:r>
            <w:r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 xml:space="preserve">2: </w:t>
            </w:r>
            <w:r w:rsidRPr="00446C00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 xml:space="preserve">Mechanical Eng. Design Project </w:t>
            </w:r>
            <w:r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2</w:t>
            </w:r>
          </w:p>
          <w:p w14:paraId="4AA6EB11" w14:textId="2A3129F5" w:rsidR="00435015" w:rsidRPr="001F2210" w:rsidRDefault="00435015" w:rsidP="00435015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16"/>
                <w:szCs w:val="16"/>
              </w:rPr>
              <w:t>p</w:t>
            </w:r>
            <w:r w:rsidRPr="00446C00">
              <w:rPr>
                <w:rFonts w:ascii="Century Gothic" w:eastAsia="Times New Roman" w:hAnsi="Century Gothic" w:cs="Times New Roman"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eastAsia="Times New Roman" w:hAnsi="Century Gothic" w:cs="Times New Roman"/>
                <w:color w:val="000000" w:themeColor="text1"/>
                <w:sz w:val="16"/>
                <w:szCs w:val="16"/>
              </w:rPr>
              <w:t>-</w:t>
            </w:r>
            <w:r w:rsidRPr="00446C00">
              <w:rPr>
                <w:rFonts w:ascii="Century Gothic" w:eastAsia="Times New Roman" w:hAnsi="Century Gothic" w:cs="Times New Roman"/>
                <w:color w:val="000000" w:themeColor="text1"/>
                <w:sz w:val="16"/>
                <w:szCs w:val="16"/>
              </w:rPr>
              <w:t>req: MECH55</w:t>
            </w:r>
            <w:r>
              <w:rPr>
                <w:rFonts w:ascii="Century Gothic" w:eastAsia="Times New Roman" w:hAnsi="Century Gothic" w:cs="Times New Roman"/>
                <w:color w:val="000000" w:themeColor="text1"/>
                <w:sz w:val="16"/>
                <w:szCs w:val="16"/>
              </w:rPr>
              <w:t>51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088962F7" w14:textId="31BBC9F4" w:rsidR="00435015" w:rsidRPr="001F2210" w:rsidRDefault="001A1477" w:rsidP="00435015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A24B49">
              <w:rPr>
                <w:rFonts w:asciiTheme="minorHAnsi" w:hAnsiTheme="minorHAnsi"/>
                <w:b/>
                <w:bCs/>
                <w:sz w:val="18"/>
              </w:rPr>
              <w:t>GENG4405: Numerical Methods and Modelling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1CCB2CD3" w14:textId="06C0C32F" w:rsidR="00435015" w:rsidRPr="001F2210" w:rsidRDefault="001A1477" w:rsidP="0043501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>Option Unit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- see notes on page 3</w:t>
            </w:r>
          </w:p>
        </w:tc>
      </w:tr>
      <w:tr w:rsidR="00435015" w:rsidRPr="00B51B40" w14:paraId="71317BE2" w14:textId="77777777" w:rsidTr="00BD3281">
        <w:trPr>
          <w:trHeight w:val="208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7DB3AE45" w14:textId="18E00CE9" w:rsidR="00435015" w:rsidRPr="00705A38" w:rsidRDefault="00435015" w:rsidP="0043501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3</w:t>
            </w:r>
          </w:p>
        </w:tc>
      </w:tr>
      <w:tr w:rsidR="00435015" w:rsidRPr="00B51B40" w14:paraId="31A1F5A8" w14:textId="77777777" w:rsidTr="00BD3281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58C8FD15" w14:textId="3ECC89D2" w:rsidR="00435015" w:rsidRDefault="00435015" w:rsidP="00435015">
            <w:pPr>
              <w:pStyle w:val="BodyText"/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435015" w:rsidRPr="00B51B40" w14:paraId="2183DA6D" w14:textId="77777777" w:rsidTr="00AC3F1E">
        <w:trPr>
          <w:trHeight w:val="907"/>
          <w:jc w:val="center"/>
        </w:trPr>
        <w:tc>
          <w:tcPr>
            <w:tcW w:w="1122" w:type="dxa"/>
            <w:vAlign w:val="center"/>
          </w:tcPr>
          <w:p w14:paraId="2CD84B1C" w14:textId="77777777" w:rsidR="00435015" w:rsidRPr="008C27EF" w:rsidRDefault="00435015" w:rsidP="0043501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126A7FD2" w14:textId="60D9F26E" w:rsidR="00435015" w:rsidRPr="008C27EF" w:rsidRDefault="00435015" w:rsidP="00435015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E794E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6829F76" w14:textId="77777777" w:rsidR="00435015" w:rsidRPr="00F7069A" w:rsidRDefault="00435015" w:rsidP="00435015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12: Engineering Research Project Pt 2**</w:t>
            </w:r>
          </w:p>
          <w:p w14:paraId="7C2C2E08" w14:textId="77777777" w:rsidR="00435015" w:rsidRPr="00F7069A" w:rsidRDefault="00435015" w:rsidP="00435015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11</w:t>
            </w:r>
          </w:p>
          <w:p w14:paraId="1AB6525D" w14:textId="45EEE3A4" w:rsidR="00435015" w:rsidRPr="00F7069A" w:rsidRDefault="00435015" w:rsidP="00435015">
            <w:pPr>
              <w:ind w:right="100" w:firstLine="152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11)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24D51E2" w14:textId="6397BAB4" w:rsidR="00435015" w:rsidRPr="00C654A5" w:rsidRDefault="001A1477" w:rsidP="00435015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 w:rsidRPr="001B3712"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GENG5514: Finite Element Method</w:t>
            </w:r>
            <w:r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br/>
            </w:r>
            <w:r w:rsidRPr="00B92A19">
              <w:rPr>
                <w:rFonts w:ascii="Century Gothic" w:eastAsia="Times New Roman" w:hAnsi="Century Gothic" w:cs="Times New Roman"/>
                <w:bCs/>
                <w:color w:val="000000" w:themeColor="text1"/>
                <w:sz w:val="16"/>
                <w:szCs w:val="16"/>
              </w:rPr>
              <w:t>APS: ENSC3003 &amp; ENSC3004 &amp; GENG4405</w:t>
            </w:r>
          </w:p>
        </w:tc>
        <w:tc>
          <w:tcPr>
            <w:tcW w:w="3652" w:type="dxa"/>
            <w:vAlign w:val="center"/>
          </w:tcPr>
          <w:p w14:paraId="2C8EF385" w14:textId="1E82EEF1" w:rsidR="00435015" w:rsidRPr="00705A38" w:rsidRDefault="00435015" w:rsidP="0043501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FE53F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Risk, Reliability &amp; Safety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**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0320EF2A" w14:textId="5F597A96" w:rsidR="00435015" w:rsidRPr="00705A38" w:rsidRDefault="001A1477" w:rsidP="0043501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>Option Unit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- see notes on page 3</w:t>
            </w:r>
          </w:p>
        </w:tc>
      </w:tr>
      <w:tr w:rsidR="00435015" w:rsidRPr="00B51B40" w14:paraId="53FD1ED3" w14:textId="77777777" w:rsidTr="00BD3281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FB4BE80" w14:textId="77777777" w:rsidR="00435015" w:rsidRPr="00E847FC" w:rsidRDefault="00435015" w:rsidP="00435015">
            <w:pPr>
              <w:pStyle w:val="BodyText"/>
              <w:jc w:val="center"/>
              <w:rPr>
                <w:rFonts w:asciiTheme="minorHAnsi" w:hAnsiTheme="minorHAnsi"/>
                <w:b/>
                <w:bCs/>
                <w:iCs/>
                <w:color w:val="FFFFFF" w:themeColor="background1"/>
                <w:sz w:val="18"/>
                <w:szCs w:val="18"/>
              </w:rPr>
            </w:pPr>
            <w:r w:rsidRPr="00E847FC">
              <w:rPr>
                <w:rFonts w:asciiTheme="minorHAnsi" w:hAnsiTheme="minorHAnsi"/>
                <w:iCs/>
                <w:sz w:val="18"/>
                <w:szCs w:val="18"/>
              </w:rPr>
              <w:t xml:space="preserve">Students must complete all credit bearing units and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 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3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 to be eligible to graduate</w:t>
            </w:r>
          </w:p>
        </w:tc>
      </w:tr>
    </w:tbl>
    <w:p w14:paraId="78C171FF" w14:textId="12FF087B" w:rsidR="00066EB3" w:rsidRDefault="00B51B40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 </w:t>
      </w:r>
    </w:p>
    <w:p w14:paraId="0948156F" w14:textId="2D6B06FC" w:rsidR="0079219B" w:rsidRPr="00A16993" w:rsidRDefault="0079219B" w:rsidP="007B0B32">
      <w:pPr>
        <w:pStyle w:val="BodyText"/>
        <w:rPr>
          <w:rFonts w:ascii="Century Gothic" w:hAnsi="Century Gothic"/>
          <w:bCs/>
          <w:sz w:val="22"/>
          <w:szCs w:val="22"/>
        </w:rPr>
      </w:pPr>
      <w:r w:rsidRPr="00A16993">
        <w:rPr>
          <w:rFonts w:ascii="Century Gothic" w:hAnsi="Century Gothic"/>
          <w:bCs/>
        </w:rPr>
        <w:t>APS = Advisable Prior Study</w:t>
      </w:r>
    </w:p>
    <w:p w14:paraId="50A2E82A" w14:textId="6D8D0404" w:rsidR="001D7A2A" w:rsidRDefault="001D7A2A" w:rsidP="00E233DF">
      <w:pPr>
        <w:pStyle w:val="BodyText"/>
        <w:spacing w:line="276" w:lineRule="auto"/>
        <w:rPr>
          <w:rFonts w:ascii="Century Gothic" w:hAnsi="Century Gothic"/>
          <w:b/>
        </w:rPr>
      </w:pPr>
    </w:p>
    <w:p w14:paraId="7113E22E" w14:textId="5640CAF1" w:rsidR="00F8391B" w:rsidRPr="005C3A5E" w:rsidRDefault="0046442B" w:rsidP="00F8391B">
      <w:pPr>
        <w:pStyle w:val="BodyText"/>
        <w:spacing w:line="276" w:lineRule="auto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The</w:t>
      </w:r>
      <w:r w:rsidR="00F8391B" w:rsidRPr="005C3A5E">
        <w:rPr>
          <w:rFonts w:ascii="Century Gothic" w:hAnsi="Century Gothic"/>
          <w:bCs/>
        </w:rPr>
        <w:t xml:space="preserve"> Level 1, 2 </w:t>
      </w:r>
      <w:r w:rsidR="00F8391B">
        <w:rPr>
          <w:rFonts w:ascii="Century Gothic" w:hAnsi="Century Gothic"/>
          <w:bCs/>
        </w:rPr>
        <w:t>or</w:t>
      </w:r>
      <w:r w:rsidR="00F8391B" w:rsidRPr="005C3A5E">
        <w:rPr>
          <w:rFonts w:ascii="Century Gothic" w:hAnsi="Century Gothic"/>
          <w:bCs/>
        </w:rPr>
        <w:t xml:space="preserve"> 3 prerequisites listed above apply to students undertaking </w:t>
      </w:r>
      <w:r w:rsidR="00F8391B">
        <w:rPr>
          <w:rFonts w:ascii="Century Gothic" w:hAnsi="Century Gothic"/>
          <w:bCs/>
        </w:rPr>
        <w:t>preparatory pathway</w:t>
      </w:r>
      <w:r w:rsidR="00F8391B" w:rsidRPr="005C3A5E">
        <w:rPr>
          <w:rFonts w:ascii="Century Gothic" w:hAnsi="Century Gothic"/>
          <w:bCs/>
        </w:rPr>
        <w:t xml:space="preserve"> units in the 2-to-3-year MPE course. </w:t>
      </w:r>
      <w:r w:rsidR="00F8391B">
        <w:rPr>
          <w:rFonts w:ascii="Century Gothic" w:hAnsi="Century Gothic"/>
          <w:bCs/>
        </w:rPr>
        <w:t xml:space="preserve">Any required undergraduate pathways units </w:t>
      </w:r>
      <w:r w:rsidR="00F8391B" w:rsidRPr="005C3A5E">
        <w:rPr>
          <w:rFonts w:ascii="Century Gothic" w:hAnsi="Century Gothic"/>
          <w:bCs/>
        </w:rPr>
        <w:t xml:space="preserve">must </w:t>
      </w:r>
      <w:r w:rsidR="00F8391B">
        <w:rPr>
          <w:rFonts w:ascii="Century Gothic" w:hAnsi="Century Gothic"/>
          <w:bCs/>
        </w:rPr>
        <w:t xml:space="preserve">be </w:t>
      </w:r>
      <w:r w:rsidR="00F8391B" w:rsidRPr="005C3A5E">
        <w:rPr>
          <w:rFonts w:ascii="Century Gothic" w:hAnsi="Century Gothic"/>
          <w:bCs/>
        </w:rPr>
        <w:t>complete</w:t>
      </w:r>
      <w:r w:rsidR="00F8391B">
        <w:rPr>
          <w:rFonts w:ascii="Century Gothic" w:hAnsi="Century Gothic"/>
          <w:bCs/>
        </w:rPr>
        <w:t>d with</w:t>
      </w:r>
      <w:r w:rsidR="00F8391B" w:rsidRPr="005C3A5E">
        <w:rPr>
          <w:rFonts w:ascii="Century Gothic" w:hAnsi="Century Gothic"/>
          <w:bCs/>
        </w:rPr>
        <w:t xml:space="preserve">in the first 48 points of the MPE. </w:t>
      </w:r>
    </w:p>
    <w:p w14:paraId="22D8E3A4" w14:textId="77777777" w:rsidR="00F8391B" w:rsidRPr="00C41F69" w:rsidRDefault="00F8391B" w:rsidP="00F8391B">
      <w:pPr>
        <w:pStyle w:val="BodyText"/>
        <w:spacing w:line="276" w:lineRule="auto"/>
        <w:rPr>
          <w:rFonts w:ascii="Century Gothic" w:hAnsi="Century Gothic"/>
          <w:bCs/>
        </w:rPr>
      </w:pPr>
    </w:p>
    <w:p w14:paraId="75A1D7D4" w14:textId="77777777" w:rsidR="00F8391B" w:rsidRPr="00C41F69" w:rsidRDefault="00F8391B" w:rsidP="00F8391B">
      <w:pPr>
        <w:pStyle w:val="BodyText"/>
        <w:spacing w:line="276" w:lineRule="auto"/>
        <w:rPr>
          <w:rFonts w:ascii="Century Gothic" w:hAnsi="Century Gothic"/>
          <w:bCs/>
        </w:rPr>
        <w:sectPr w:rsidR="00F8391B" w:rsidRPr="00C41F69" w:rsidSect="00CE794E">
          <w:footerReference w:type="even" r:id="rId15"/>
          <w:footerReference w:type="first" r:id="rId16"/>
          <w:pgSz w:w="16840" w:h="11910" w:orient="landscape"/>
          <w:pgMar w:top="993" w:right="720" w:bottom="426" w:left="720" w:header="284" w:footer="0" w:gutter="0"/>
          <w:cols w:space="720"/>
          <w:docGrid w:linePitch="299"/>
        </w:sectPr>
      </w:pPr>
      <w:r w:rsidRPr="00C41F69">
        <w:rPr>
          <w:rFonts w:ascii="Century Gothic" w:hAnsi="Century Gothic"/>
          <w:bCs/>
        </w:rPr>
        <w:t xml:space="preserve">Students enrolling in the 2-year MPE </w:t>
      </w:r>
      <w:r>
        <w:rPr>
          <w:rFonts w:ascii="Century Gothic" w:hAnsi="Century Gothic"/>
          <w:bCs/>
        </w:rPr>
        <w:t xml:space="preserve">course </w:t>
      </w:r>
      <w:r w:rsidRPr="00C41F69">
        <w:rPr>
          <w:rFonts w:ascii="Century Gothic" w:hAnsi="Century Gothic"/>
          <w:bCs/>
        </w:rPr>
        <w:t xml:space="preserve">with 48 points </w:t>
      </w:r>
      <w:r>
        <w:rPr>
          <w:rFonts w:ascii="Century Gothic" w:hAnsi="Century Gothic"/>
          <w:bCs/>
        </w:rPr>
        <w:t>of admission</w:t>
      </w:r>
      <w:r w:rsidRPr="00C41F69">
        <w:rPr>
          <w:rFonts w:ascii="Century Gothic" w:hAnsi="Century Gothic"/>
          <w:bCs/>
        </w:rPr>
        <w:t xml:space="preserve"> credit </w:t>
      </w:r>
      <w:r>
        <w:rPr>
          <w:rFonts w:ascii="Century Gothic" w:hAnsi="Century Gothic"/>
          <w:bCs/>
        </w:rPr>
        <w:t xml:space="preserve">granted from previous studies </w:t>
      </w:r>
      <w:r w:rsidRPr="00C41F69">
        <w:rPr>
          <w:rFonts w:ascii="Century Gothic" w:hAnsi="Century Gothic"/>
          <w:bCs/>
        </w:rPr>
        <w:t>have already satisfied the Level 1-, 2- or 3-unit</w:t>
      </w:r>
      <w:r>
        <w:rPr>
          <w:rFonts w:ascii="Century Gothic" w:hAnsi="Century Gothic"/>
          <w:bCs/>
        </w:rPr>
        <w:t xml:space="preserve"> </w:t>
      </w:r>
      <w:r w:rsidRPr="00C41F69">
        <w:rPr>
          <w:rFonts w:ascii="Century Gothic" w:hAnsi="Century Gothic"/>
          <w:bCs/>
        </w:rPr>
        <w:t xml:space="preserve">prerequisites.   </w:t>
      </w:r>
      <w:r w:rsidRPr="00C41F69">
        <w:rPr>
          <w:rFonts w:ascii="Century Gothic" w:hAnsi="Century Gothic"/>
          <w:bCs/>
        </w:rPr>
        <w:br/>
      </w:r>
    </w:p>
    <w:p w14:paraId="11347A71" w14:textId="77777777" w:rsidR="0006210B" w:rsidRDefault="0006210B" w:rsidP="0006210B">
      <w:pPr>
        <w:rPr>
          <w:rFonts w:ascii="Century Gothic" w:hAnsi="Century Gothic"/>
          <w:b/>
        </w:rPr>
      </w:pPr>
    </w:p>
    <w:p w14:paraId="23B7B3E1" w14:textId="77777777" w:rsidR="0006210B" w:rsidRDefault="0006210B" w:rsidP="0006210B">
      <w:pPr>
        <w:rPr>
          <w:rFonts w:ascii="Century Gothic" w:hAnsi="Century Gothic"/>
          <w:b/>
        </w:rPr>
      </w:pPr>
    </w:p>
    <w:p w14:paraId="535A7EB8" w14:textId="254A053D" w:rsidR="00C319BF" w:rsidRPr="0006210B" w:rsidRDefault="00C319BF" w:rsidP="0006210B">
      <w:pPr>
        <w:rPr>
          <w:rFonts w:ascii="Century Gothic" w:hAnsi="Century Gothic"/>
          <w:b/>
          <w:sz w:val="20"/>
          <w:szCs w:val="20"/>
        </w:rPr>
      </w:pPr>
      <w:r w:rsidRPr="0006210B">
        <w:rPr>
          <w:rFonts w:ascii="Century Gothic" w:hAnsi="Century Gothic"/>
          <w:b/>
        </w:rPr>
        <w:t>Notes</w:t>
      </w:r>
    </w:p>
    <w:p w14:paraId="21C3E5A2" w14:textId="671F46C2" w:rsidR="001D7A2A" w:rsidRPr="0006210B" w:rsidRDefault="00702873" w:rsidP="0006210B">
      <w:pPr>
        <w:pStyle w:val="BodyText"/>
        <w:numPr>
          <w:ilvl w:val="0"/>
          <w:numId w:val="7"/>
        </w:numPr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The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Rules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for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the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="000650BA">
        <w:rPr>
          <w:rFonts w:ascii="Century Gothic" w:hAnsi="Century Gothic"/>
          <w:sz w:val="22"/>
          <w:szCs w:val="22"/>
        </w:rPr>
        <w:t>62550 Master of Professional Engineering</w:t>
      </w:r>
      <w:r w:rsidRPr="0006210B">
        <w:rPr>
          <w:rFonts w:ascii="Century Gothic" w:hAnsi="Century Gothic"/>
          <w:sz w:val="22"/>
          <w:szCs w:val="22"/>
        </w:rPr>
        <w:t xml:space="preserve"> can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 xml:space="preserve">be </w:t>
      </w:r>
      <w:hyperlink r:id="rId17" w:history="1">
        <w:r w:rsidRPr="0006210B">
          <w:rPr>
            <w:rStyle w:val="Hyperlink"/>
            <w:rFonts w:ascii="Century Gothic" w:hAnsi="Century Gothic"/>
            <w:b/>
            <w:bCs/>
            <w:sz w:val="22"/>
            <w:szCs w:val="22"/>
          </w:rPr>
          <w:t>found here</w:t>
        </w:r>
      </w:hyperlink>
      <w:r w:rsidRPr="0006210B">
        <w:rPr>
          <w:rFonts w:ascii="Century Gothic" w:hAnsi="Century Gothic"/>
          <w:b/>
          <w:bCs/>
          <w:sz w:val="22"/>
          <w:szCs w:val="22"/>
        </w:rPr>
        <w:t>.</w:t>
      </w:r>
    </w:p>
    <w:p w14:paraId="7E70B3FB" w14:textId="24070ED4" w:rsidR="001D7A2A" w:rsidRPr="0006210B" w:rsidRDefault="00702873" w:rsidP="0006210B">
      <w:pPr>
        <w:pStyle w:val="BodyText"/>
        <w:numPr>
          <w:ilvl w:val="0"/>
          <w:numId w:val="7"/>
        </w:numPr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All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units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have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value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of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b/>
          <w:bCs/>
          <w:sz w:val="22"/>
          <w:szCs w:val="22"/>
        </w:rPr>
        <w:t>six</w:t>
      </w:r>
      <w:r w:rsidRPr="0006210B">
        <w:rPr>
          <w:rFonts w:ascii="Century Gothic" w:hAnsi="Century Gothic"/>
          <w:b/>
          <w:bCs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b/>
          <w:bCs/>
          <w:sz w:val="22"/>
          <w:szCs w:val="22"/>
        </w:rPr>
        <w:t>points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unless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otherwise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stated.</w:t>
      </w:r>
    </w:p>
    <w:p w14:paraId="759AF985" w14:textId="77777777" w:rsidR="001D7A2A" w:rsidRPr="0006210B" w:rsidRDefault="00702873" w:rsidP="0006210B">
      <w:pPr>
        <w:pStyle w:val="BodyText"/>
        <w:numPr>
          <w:ilvl w:val="0"/>
          <w:numId w:val="7"/>
        </w:numPr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Information about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unit availability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should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be checked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at the beginning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of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each semester</w:t>
      </w:r>
      <w:r w:rsidRPr="0006210B">
        <w:rPr>
          <w:rFonts w:ascii="Century Gothic" w:hAnsi="Century Gothic"/>
          <w:spacing w:val="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and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can be found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 xml:space="preserve">in the </w:t>
      </w:r>
      <w:hyperlink r:id="rId18" w:history="1">
        <w:r w:rsidRPr="0006210B">
          <w:rPr>
            <w:rStyle w:val="Hyperlink"/>
            <w:rFonts w:ascii="Century Gothic" w:hAnsi="Century Gothic"/>
            <w:b/>
            <w:bCs/>
            <w:sz w:val="22"/>
            <w:szCs w:val="22"/>
          </w:rPr>
          <w:t>Handbook</w:t>
        </w:r>
      </w:hyperlink>
      <w:r w:rsidRPr="0006210B">
        <w:rPr>
          <w:rFonts w:ascii="Century Gothic" w:hAnsi="Century Gothic"/>
          <w:sz w:val="22"/>
          <w:szCs w:val="22"/>
        </w:rPr>
        <w:t xml:space="preserve">. </w:t>
      </w:r>
    </w:p>
    <w:p w14:paraId="21D03F4B" w14:textId="7E49AED0" w:rsidR="00EE3EAB" w:rsidRPr="00793E1E" w:rsidRDefault="00702873" w:rsidP="0006210B">
      <w:pPr>
        <w:pStyle w:val="BodyText"/>
        <w:numPr>
          <w:ilvl w:val="0"/>
          <w:numId w:val="7"/>
        </w:numPr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 w:cstheme="minorHAnsi"/>
          <w:sz w:val="22"/>
          <w:szCs w:val="22"/>
        </w:rPr>
        <w:t xml:space="preserve">All students must complete the Professional Engineering Practicum and GENG5010 Professional Eng. Portfolio (0 points).  Details are available on the </w:t>
      </w:r>
      <w:hyperlink r:id="rId19" w:history="1">
        <w:r w:rsidR="00FA14BD" w:rsidRPr="00AB4885">
          <w:rPr>
            <w:rStyle w:val="Hyperlink"/>
            <w:rFonts w:ascii="Century Gothic" w:hAnsi="Century Gothic" w:cstheme="minorHAnsi"/>
            <w:b/>
            <w:bCs/>
            <w:i/>
            <w:iCs/>
            <w:sz w:val="22"/>
            <w:szCs w:val="22"/>
          </w:rPr>
          <w:t>LMS Organisation Engineering Student Hub.</w:t>
        </w:r>
      </w:hyperlink>
    </w:p>
    <w:p w14:paraId="5A2F9B37" w14:textId="77777777" w:rsidR="00793E1E" w:rsidRDefault="00793E1E" w:rsidP="00793E1E">
      <w:pPr>
        <w:pStyle w:val="BodyText"/>
        <w:ind w:left="786"/>
        <w:rPr>
          <w:rFonts w:ascii="Century Gothic" w:hAnsi="Century Gothic"/>
          <w:b/>
          <w:bCs/>
          <w:sz w:val="22"/>
          <w:szCs w:val="22"/>
        </w:rPr>
      </w:pPr>
    </w:p>
    <w:p w14:paraId="163D7824" w14:textId="7C73FEF7" w:rsidR="002B04A9" w:rsidRPr="00D24247" w:rsidRDefault="004441D9" w:rsidP="00FF69F0">
      <w:pPr>
        <w:pStyle w:val="NormalWeb"/>
        <w:tabs>
          <w:tab w:val="left" w:pos="12645"/>
        </w:tabs>
        <w:spacing w:before="0" w:beforeAutospacing="0" w:after="0" w:afterAutospacing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>Mechanical</w:t>
      </w:r>
      <w:r w:rsidR="00FF69F0">
        <w:rPr>
          <w:rFonts w:ascii="Century Gothic" w:hAnsi="Century Gothic"/>
          <w:b/>
          <w:bCs/>
          <w:sz w:val="22"/>
          <w:szCs w:val="22"/>
        </w:rPr>
        <w:t xml:space="preserve"> Engineering</w:t>
      </w:r>
      <w:r w:rsidR="00E94AC9">
        <w:rPr>
          <w:rFonts w:ascii="Century Gothic" w:hAnsi="Century Gothic"/>
          <w:b/>
          <w:bCs/>
          <w:sz w:val="22"/>
          <w:szCs w:val="22"/>
        </w:rPr>
        <w:t xml:space="preserve"> Option Units</w:t>
      </w:r>
      <w:r w:rsidR="00FF69F0">
        <w:rPr>
          <w:rFonts w:ascii="Century Gothic" w:hAnsi="Century Gothic"/>
          <w:b/>
          <w:bCs/>
          <w:sz w:val="22"/>
          <w:szCs w:val="22"/>
        </w:rPr>
        <w:t xml:space="preserve">: </w:t>
      </w:r>
      <w:r w:rsidR="00D24247">
        <w:rPr>
          <w:rFonts w:ascii="Century Gothic" w:hAnsi="Century Gothic"/>
          <w:sz w:val="22"/>
          <w:szCs w:val="22"/>
        </w:rPr>
        <w:t>Take units to the value of 12 points</w:t>
      </w:r>
    </w:p>
    <w:p w14:paraId="794C631F" w14:textId="1B7470B4" w:rsidR="00972D80" w:rsidRPr="00FF69F0" w:rsidRDefault="00972D80" w:rsidP="00FF69F0">
      <w:pPr>
        <w:pStyle w:val="NormalWeb"/>
        <w:tabs>
          <w:tab w:val="left" w:pos="12645"/>
        </w:tabs>
        <w:spacing w:before="0" w:beforeAutospacing="0" w:after="0" w:afterAutospacing="0"/>
        <w:rPr>
          <w:rFonts w:ascii="Century Gothic" w:hAnsi="Century Gothic"/>
          <w:b/>
          <w:bCs/>
          <w:sz w:val="22"/>
          <w:szCs w:val="22"/>
        </w:rPr>
      </w:pPr>
    </w:p>
    <w:tbl>
      <w:tblPr>
        <w:tblW w:w="148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07"/>
        <w:gridCol w:w="7572"/>
      </w:tblGrid>
      <w:tr w:rsidR="00C123DD" w:rsidRPr="00DA78B7" w14:paraId="3F841D4D" w14:textId="4C51B877" w:rsidTr="00D24247">
        <w:trPr>
          <w:trHeight w:val="345"/>
          <w:jc w:val="center"/>
        </w:trPr>
        <w:tc>
          <w:tcPr>
            <w:tcW w:w="14879" w:type="dxa"/>
            <w:gridSpan w:val="2"/>
            <w:shd w:val="clear" w:color="auto" w:fill="21409A"/>
            <w:vAlign w:val="center"/>
          </w:tcPr>
          <w:p w14:paraId="761E9E12" w14:textId="69E9DEBC" w:rsidR="00C123DD" w:rsidRPr="00C506F9" w:rsidRDefault="00C123DD" w:rsidP="00E60424">
            <w:pPr>
              <w:pStyle w:val="TableParagraph"/>
              <w:spacing w:before="8" w:line="243" w:lineRule="exact"/>
              <w:ind w:left="108"/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</w:pPr>
            <w:r w:rsidRPr="00C506F9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Option Units</w:t>
            </w: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: </w:t>
            </w:r>
            <w:r w:rsidRPr="004441D9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Students take units to the value of 12 points</w:t>
            </w:r>
          </w:p>
        </w:tc>
      </w:tr>
      <w:tr w:rsidR="00C123DD" w:rsidRPr="00DA78B7" w14:paraId="5F7DF708" w14:textId="1EA8FD13" w:rsidTr="00D24247">
        <w:trPr>
          <w:trHeight w:val="397"/>
          <w:jc w:val="center"/>
        </w:trPr>
        <w:tc>
          <w:tcPr>
            <w:tcW w:w="7307" w:type="dxa"/>
            <w:vAlign w:val="center"/>
          </w:tcPr>
          <w:p w14:paraId="1CD239C1" w14:textId="29E7D5EA" w:rsidR="00C123DD" w:rsidRPr="00DC702D" w:rsidRDefault="00AF2EEA" w:rsidP="00D23873">
            <w:pPr>
              <w:pStyle w:val="NormalWeb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AUTO4508 Mobile Robots</w:t>
            </w:r>
            <w:r w:rsidR="00DC702D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 w:rsidR="00DC702D">
              <w:rPr>
                <w:rFonts w:ascii="Century Gothic" w:hAnsi="Century Gothic" w:cstheme="minorHAnsi"/>
                <w:sz w:val="18"/>
                <w:szCs w:val="18"/>
              </w:rPr>
              <w:t>(S1)</w:t>
            </w:r>
          </w:p>
        </w:tc>
        <w:tc>
          <w:tcPr>
            <w:tcW w:w="7572" w:type="dxa"/>
            <w:vAlign w:val="center"/>
          </w:tcPr>
          <w:p w14:paraId="54018291" w14:textId="006AD864" w:rsidR="00C123DD" w:rsidRPr="001D0A29" w:rsidRDefault="00E12728" w:rsidP="00E12728">
            <w:pPr>
              <w:pStyle w:val="NormalWeb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</w:t>
            </w:r>
            <w:r w:rsidR="001D0A29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4410 Fossil to Future – The Transition </w:t>
            </w:r>
            <w:r w:rsidR="001D0A29">
              <w:rPr>
                <w:rFonts w:ascii="Century Gothic" w:hAnsi="Century Gothic" w:cstheme="minorHAnsi"/>
                <w:sz w:val="18"/>
                <w:szCs w:val="18"/>
              </w:rPr>
              <w:t>(S2)</w:t>
            </w:r>
          </w:p>
        </w:tc>
      </w:tr>
      <w:tr w:rsidR="00C123DD" w:rsidRPr="00DA78B7" w14:paraId="5ED0C854" w14:textId="2D52722F" w:rsidTr="00D24247">
        <w:trPr>
          <w:trHeight w:val="397"/>
          <w:jc w:val="center"/>
        </w:trPr>
        <w:tc>
          <w:tcPr>
            <w:tcW w:w="7307" w:type="dxa"/>
            <w:vAlign w:val="center"/>
          </w:tcPr>
          <w:p w14:paraId="4BD427F1" w14:textId="78E0CC96" w:rsidR="00C123DD" w:rsidRPr="00DC702D" w:rsidRDefault="00DC702D" w:rsidP="00442D95">
            <w:pPr>
              <w:pStyle w:val="NormalWeb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 w:rsidRPr="00DC702D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BMEG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4002 Biomaterials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(S1)</w:t>
            </w:r>
          </w:p>
        </w:tc>
        <w:tc>
          <w:tcPr>
            <w:tcW w:w="7572" w:type="dxa"/>
            <w:vAlign w:val="center"/>
          </w:tcPr>
          <w:p w14:paraId="4EF33AD5" w14:textId="4DCB3CE9" w:rsidR="00C123DD" w:rsidRPr="002C29F4" w:rsidRDefault="001D0A29" w:rsidP="001D0A29">
            <w:pPr>
              <w:pStyle w:val="NormalWeb"/>
              <w:ind w:left="125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1D208A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GENG5501 Coastal and Offshore Engineering </w:t>
            </w:r>
            <w:r w:rsidRPr="00AE5F43">
              <w:rPr>
                <w:rFonts w:ascii="Century Gothic" w:hAnsi="Century Gothic" w:cstheme="minorHAnsi"/>
                <w:sz w:val="18"/>
                <w:szCs w:val="18"/>
              </w:rPr>
              <w:t>(S1)</w:t>
            </w:r>
          </w:p>
        </w:tc>
      </w:tr>
      <w:tr w:rsidR="00C123DD" w:rsidRPr="00DA78B7" w14:paraId="2C15CEBC" w14:textId="058E9FD5" w:rsidTr="00D24247">
        <w:trPr>
          <w:trHeight w:val="397"/>
          <w:jc w:val="center"/>
        </w:trPr>
        <w:tc>
          <w:tcPr>
            <w:tcW w:w="7307" w:type="dxa"/>
            <w:vAlign w:val="center"/>
          </w:tcPr>
          <w:p w14:paraId="09AC744B" w14:textId="77314AB6" w:rsidR="00C123DD" w:rsidRPr="00EF0FF6" w:rsidRDefault="00EF0FF6" w:rsidP="004C784A">
            <w:pPr>
              <w:pStyle w:val="NormalWeb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BMEG4003 Biomechanics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(S1)</w:t>
            </w:r>
          </w:p>
        </w:tc>
        <w:tc>
          <w:tcPr>
            <w:tcW w:w="7572" w:type="dxa"/>
            <w:vAlign w:val="center"/>
          </w:tcPr>
          <w:p w14:paraId="4B966AD8" w14:textId="07DB4691" w:rsidR="00D9748E" w:rsidRPr="00D9748E" w:rsidRDefault="00446916" w:rsidP="00D9748E">
            <w:pPr>
              <w:pStyle w:val="NormalWeb"/>
              <w:ind w:left="125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GENG5503 Modern Control Systems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</w:t>
            </w:r>
            <w:r w:rsidR="00D9748E">
              <w:rPr>
                <w:rFonts w:ascii="Century Gothic" w:hAnsi="Century Gothic" w:cstheme="minorHAnsi"/>
                <w:sz w:val="18"/>
                <w:szCs w:val="18"/>
              </w:rPr>
              <w:t>S2)</w:t>
            </w:r>
            <w:r w:rsidR="00D9748E">
              <w:rPr>
                <w:rFonts w:ascii="Century Gothic" w:hAnsi="Century Gothic" w:cstheme="minorHAnsi"/>
                <w:sz w:val="18"/>
                <w:szCs w:val="18"/>
              </w:rPr>
              <w:br/>
            </w:r>
            <w:r w:rsidR="00D9748E">
              <w:rPr>
                <w:rFonts w:ascii="Century Gothic" w:hAnsi="Century Gothic" w:cstheme="minorHAnsi"/>
                <w:sz w:val="16"/>
                <w:szCs w:val="16"/>
              </w:rPr>
              <w:t>pre-req: GENG</w:t>
            </w:r>
            <w:r w:rsidR="003D18F3">
              <w:rPr>
                <w:rFonts w:ascii="Century Gothic" w:hAnsi="Century Gothic" w:cstheme="minorHAnsi"/>
                <w:sz w:val="16"/>
                <w:szCs w:val="16"/>
              </w:rPr>
              <w:t>4402</w:t>
            </w:r>
          </w:p>
        </w:tc>
      </w:tr>
      <w:tr w:rsidR="00C123DD" w:rsidRPr="00DA78B7" w14:paraId="2A2C16D6" w14:textId="43D6D536" w:rsidTr="00D24247">
        <w:trPr>
          <w:trHeight w:val="397"/>
          <w:jc w:val="center"/>
        </w:trPr>
        <w:tc>
          <w:tcPr>
            <w:tcW w:w="7307" w:type="dxa"/>
            <w:vAlign w:val="center"/>
          </w:tcPr>
          <w:p w14:paraId="730A3652" w14:textId="46219C18" w:rsidR="00C123DD" w:rsidRPr="005157B3" w:rsidRDefault="008317C9" w:rsidP="0040770C">
            <w:pPr>
              <w:pStyle w:val="NormalWeb"/>
              <w:spacing w:before="0" w:beforeAutospacing="0" w:after="0" w:afterAutospacing="0"/>
              <w:ind w:left="125"/>
              <w:rPr>
                <w:rFonts w:ascii="Century Gothic" w:hAnsi="Century Gothic" w:cstheme="minorHAnsi"/>
                <w:bCs/>
                <w:sz w:val="16"/>
                <w:szCs w:val="16"/>
              </w:rPr>
            </w:pPr>
            <w:r w:rsidRPr="003800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BUSN5100 Applied Professional Business Communications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(S1, S2)</w:t>
            </w:r>
            <w:r>
              <w:rPr>
                <w:rFonts w:ascii="Century Gothic" w:hAnsi="Century Gothic" w:cstheme="minorHAnsi"/>
                <w:sz w:val="18"/>
                <w:szCs w:val="18"/>
              </w:rPr>
              <w:br/>
            </w:r>
            <w:r w:rsidRPr="00055167">
              <w:rPr>
                <w:rFonts w:ascii="Century Gothic" w:hAnsi="Century Gothic" w:cstheme="minorHAnsi"/>
                <w:sz w:val="16"/>
                <w:szCs w:val="16"/>
              </w:rPr>
              <w:t>Note: Only to be taken within the first 48 points</w:t>
            </w:r>
          </w:p>
        </w:tc>
        <w:tc>
          <w:tcPr>
            <w:tcW w:w="7572" w:type="dxa"/>
            <w:vAlign w:val="center"/>
          </w:tcPr>
          <w:p w14:paraId="23BE43C6" w14:textId="70C86110" w:rsidR="00C123DD" w:rsidRPr="003D18F3" w:rsidRDefault="003D18F3" w:rsidP="001D0A29">
            <w:pPr>
              <w:pStyle w:val="NormalWeb"/>
              <w:spacing w:before="0" w:beforeAutospacing="0" w:after="0" w:afterAutospacing="0"/>
              <w:ind w:left="125"/>
              <w:rPr>
                <w:rFonts w:ascii="Century Gothic" w:hAnsi="Century Gothic" w:cstheme="minorHAnsi"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GENG5504 Petroleum Engineering </w:t>
            </w:r>
            <w:r>
              <w:rPr>
                <w:rFonts w:ascii="Century Gothic" w:hAnsi="Century Gothic" w:cstheme="minorHAnsi"/>
                <w:bCs/>
                <w:sz w:val="18"/>
                <w:szCs w:val="18"/>
              </w:rPr>
              <w:t>(</w:t>
            </w:r>
            <w:r w:rsidR="00C8270C">
              <w:rPr>
                <w:rFonts w:ascii="Century Gothic" w:hAnsi="Century Gothic" w:cstheme="minorHAnsi"/>
                <w:bCs/>
                <w:sz w:val="18"/>
                <w:szCs w:val="18"/>
              </w:rPr>
              <w:t>S2)</w:t>
            </w:r>
          </w:p>
        </w:tc>
      </w:tr>
      <w:tr w:rsidR="006509DA" w:rsidRPr="00DA78B7" w14:paraId="240358B8" w14:textId="2551D825" w:rsidTr="00D24247">
        <w:trPr>
          <w:trHeight w:val="397"/>
          <w:jc w:val="center"/>
        </w:trPr>
        <w:tc>
          <w:tcPr>
            <w:tcW w:w="7307" w:type="dxa"/>
            <w:vAlign w:val="center"/>
          </w:tcPr>
          <w:p w14:paraId="6AD5D9B2" w14:textId="677C1A76" w:rsidR="006509DA" w:rsidRPr="00566BD8" w:rsidRDefault="006509DA" w:rsidP="006509DA">
            <w:pPr>
              <w:ind w:firstLine="133"/>
              <w:rPr>
                <w:rFonts w:ascii="Century Gothic" w:eastAsia="Times New Roman" w:hAnsi="Century Gothic" w:cs="Times New Roman"/>
                <w:color w:val="000000" w:themeColor="text1"/>
                <w:sz w:val="18"/>
                <w:szCs w:val="18"/>
              </w:rPr>
            </w:pP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CHPR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4</w:t>
            </w: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405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362E3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Particle Technology</w:t>
            </w:r>
            <w:r w:rsidR="00566BD8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566BD8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(S1)</w:t>
            </w:r>
          </w:p>
          <w:p w14:paraId="335802AC" w14:textId="7AC1009D" w:rsidR="006509DA" w:rsidRPr="0089502F" w:rsidRDefault="00FC1321" w:rsidP="006509DA">
            <w:pPr>
              <w:pStyle w:val="NormalWeb"/>
              <w:spacing w:before="0" w:beforeAutospacing="0" w:after="0" w:afterAutospacing="0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APS:</w:t>
            </w:r>
            <w:r w:rsidRPr="00362E3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ENSC3003 &amp; (CHPR2007 or ENSC3007 or MECH3024)</w:t>
            </w:r>
          </w:p>
        </w:tc>
        <w:tc>
          <w:tcPr>
            <w:tcW w:w="7572" w:type="dxa"/>
            <w:vAlign w:val="center"/>
          </w:tcPr>
          <w:p w14:paraId="4FDDCEE5" w14:textId="5924EC12" w:rsidR="006509DA" w:rsidRPr="001D208A" w:rsidRDefault="00C8270C" w:rsidP="001D0A29">
            <w:pPr>
              <w:pStyle w:val="NormalWeb"/>
              <w:spacing w:before="0" w:beforeAutospacing="0" w:after="0" w:afterAutospacing="0"/>
              <w:ind w:left="125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GENG5506 Renewable Energy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(S2)</w:t>
            </w:r>
          </w:p>
        </w:tc>
      </w:tr>
      <w:tr w:rsidR="006509DA" w:rsidRPr="00DA78B7" w14:paraId="444163E0" w14:textId="037EA714" w:rsidTr="00D24247">
        <w:trPr>
          <w:trHeight w:val="397"/>
          <w:jc w:val="center"/>
        </w:trPr>
        <w:tc>
          <w:tcPr>
            <w:tcW w:w="7307" w:type="dxa"/>
            <w:vAlign w:val="center"/>
          </w:tcPr>
          <w:p w14:paraId="4BBB728D" w14:textId="157D36C5" w:rsidR="006509DA" w:rsidRPr="004F0202" w:rsidRDefault="009E1822" w:rsidP="004F0202">
            <w:pPr>
              <w:ind w:left="133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55684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CHPR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4</w:t>
            </w:r>
            <w:r w:rsidRPr="0055684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407</w:t>
            </w:r>
            <w:r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FC47BA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Transport Phenomena</w:t>
            </w:r>
            <w:r w:rsidR="00566BD8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  <w:r w:rsidR="00566BD8">
              <w:rPr>
                <w:rFonts w:ascii="Century Gothic" w:hAnsi="Century Gothic" w:cs="Calibri"/>
                <w:color w:val="000000" w:themeColor="text1"/>
                <w:sz w:val="18"/>
                <w:szCs w:val="18"/>
                <w:lang w:eastAsia="en-AU"/>
              </w:rPr>
              <w:t>(S2)</w:t>
            </w:r>
            <w:r w:rsidR="004F0202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br/>
            </w:r>
            <w:r w:rsidR="004F0202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APS:</w:t>
            </w:r>
            <w:r w:rsidR="004F0202" w:rsidRPr="00362E3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</w:t>
            </w:r>
            <w:r w:rsidR="004F0202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ENSC3003 &amp; ENSC3007</w:t>
            </w:r>
          </w:p>
        </w:tc>
        <w:tc>
          <w:tcPr>
            <w:tcW w:w="7572" w:type="dxa"/>
            <w:vAlign w:val="center"/>
          </w:tcPr>
          <w:p w14:paraId="2CDC67A2" w14:textId="7F2435CC" w:rsidR="006509DA" w:rsidRPr="00C8270C" w:rsidRDefault="00C8270C" w:rsidP="001D0A29">
            <w:pPr>
              <w:pStyle w:val="TableParagraph"/>
              <w:spacing w:line="243" w:lineRule="exact"/>
              <w:ind w:left="107"/>
              <w:rPr>
                <w:rFonts w:ascii="Century Gothic" w:hAnsi="Century Gothic" w:cstheme="minorHAnsi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MECH5501 Applied Acoustics </w:t>
            </w:r>
            <w:r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>(N/A)</w:t>
            </w:r>
          </w:p>
        </w:tc>
      </w:tr>
      <w:tr w:rsidR="006509DA" w:rsidRPr="00DA78B7" w14:paraId="058307A1" w14:textId="3EAADB14" w:rsidTr="00D24247">
        <w:trPr>
          <w:trHeight w:val="397"/>
          <w:jc w:val="center"/>
        </w:trPr>
        <w:tc>
          <w:tcPr>
            <w:tcW w:w="7307" w:type="dxa"/>
            <w:vAlign w:val="center"/>
          </w:tcPr>
          <w:p w14:paraId="173F20CE" w14:textId="4DBF3F08" w:rsidR="006509DA" w:rsidRPr="00B3254B" w:rsidRDefault="00566BD8" w:rsidP="00B3254B">
            <w:pPr>
              <w:pStyle w:val="NormalWeb"/>
              <w:spacing w:before="0" w:beforeAutospacing="0" w:after="0" w:afterAutospacing="0"/>
              <w:ind w:firstLine="133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CHPR4409: Mineral Processing: Current and Future Technologies </w:t>
            </w:r>
            <w:r w:rsidRPr="0089502F">
              <w:rPr>
                <w:rFonts w:ascii="Century Gothic" w:hAnsi="Century Gothic" w:cstheme="minorHAnsi"/>
                <w:sz w:val="18"/>
                <w:szCs w:val="18"/>
              </w:rPr>
              <w:t>(S1)</w:t>
            </w:r>
          </w:p>
        </w:tc>
        <w:tc>
          <w:tcPr>
            <w:tcW w:w="7572" w:type="dxa"/>
            <w:vAlign w:val="center"/>
          </w:tcPr>
          <w:p w14:paraId="3BA35586" w14:textId="5D97F224" w:rsidR="006509DA" w:rsidRPr="00AA198E" w:rsidRDefault="00AA198E" w:rsidP="001D0A29">
            <w:pPr>
              <w:pStyle w:val="TableParagraph"/>
              <w:ind w:left="125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MECH5504 Design and Failure Analysis of Materials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(S2)</w:t>
            </w:r>
            <w:r>
              <w:rPr>
                <w:rFonts w:ascii="Century Gothic" w:hAnsi="Century Gothic" w:cstheme="minorHAnsi"/>
                <w:sz w:val="18"/>
                <w:szCs w:val="18"/>
              </w:rPr>
              <w:br/>
            </w:r>
            <w:r w:rsidR="00073EF9">
              <w:rPr>
                <w:rFonts w:ascii="Century Gothic" w:hAnsi="Century Gothic" w:cstheme="minorHAnsi"/>
                <w:sz w:val="16"/>
                <w:szCs w:val="16"/>
              </w:rPr>
              <w:t>APS: ENSC3002 and ENSC3004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 xml:space="preserve"> </w:t>
            </w:r>
          </w:p>
        </w:tc>
      </w:tr>
      <w:tr w:rsidR="006509DA" w:rsidRPr="00DA78B7" w14:paraId="1526FEDE" w14:textId="0A06A9D8" w:rsidTr="00D24247">
        <w:trPr>
          <w:trHeight w:val="397"/>
          <w:jc w:val="center"/>
        </w:trPr>
        <w:tc>
          <w:tcPr>
            <w:tcW w:w="7307" w:type="dxa"/>
            <w:vAlign w:val="center"/>
          </w:tcPr>
          <w:p w14:paraId="2F37F7B7" w14:textId="77777777" w:rsidR="006509DA" w:rsidRDefault="006C74D9" w:rsidP="006509DA">
            <w:pPr>
              <w:pStyle w:val="TableParagraph"/>
              <w:ind w:left="125"/>
              <w:rPr>
                <w:rFonts w:ascii="Century Gothic" w:hAnsi="Century Gothic" w:cstheme="minorHAnsi"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CHPR5520</w:t>
            </w:r>
            <w:r w:rsidR="00301E1B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 Combustion Science and Technology </w:t>
            </w:r>
            <w:r w:rsidR="00301E1B">
              <w:rPr>
                <w:rFonts w:ascii="Century Gothic" w:hAnsi="Century Gothic" w:cstheme="minorHAnsi"/>
                <w:bCs/>
                <w:sz w:val="18"/>
                <w:szCs w:val="18"/>
              </w:rPr>
              <w:t>(NS)</w:t>
            </w:r>
          </w:p>
          <w:p w14:paraId="09E9808A" w14:textId="7743F297" w:rsidR="00301E1B" w:rsidRPr="00301E1B" w:rsidRDefault="00301E1B" w:rsidP="006509DA">
            <w:pPr>
              <w:pStyle w:val="TableParagraph"/>
              <w:ind w:left="125"/>
              <w:rPr>
                <w:rFonts w:ascii="Century Gothic" w:hAnsi="Century Gothic" w:cstheme="minorHAnsi"/>
                <w:b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sz w:val="16"/>
                <w:szCs w:val="16"/>
              </w:rPr>
              <w:t>pre-req: CHPR4406</w:t>
            </w:r>
          </w:p>
        </w:tc>
        <w:tc>
          <w:tcPr>
            <w:tcW w:w="7572" w:type="dxa"/>
            <w:vAlign w:val="center"/>
          </w:tcPr>
          <w:p w14:paraId="3CAE863B" w14:textId="7F784779" w:rsidR="006509DA" w:rsidRPr="00283139" w:rsidRDefault="00FA510C" w:rsidP="001D0A29">
            <w:pPr>
              <w:pStyle w:val="TableParagraph"/>
              <w:ind w:left="125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OCEN4007 Renewable Ocean Energy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(S2)</w:t>
            </w:r>
          </w:p>
        </w:tc>
      </w:tr>
      <w:tr w:rsidR="006509DA" w:rsidRPr="00DA78B7" w14:paraId="245DBDF2" w14:textId="54C887B1" w:rsidTr="00D24247">
        <w:trPr>
          <w:trHeight w:val="397"/>
          <w:jc w:val="center"/>
        </w:trPr>
        <w:tc>
          <w:tcPr>
            <w:tcW w:w="7307" w:type="dxa"/>
            <w:vAlign w:val="center"/>
          </w:tcPr>
          <w:p w14:paraId="62214EC7" w14:textId="0F2B6269" w:rsidR="00A8161E" w:rsidRPr="00C75409" w:rsidRDefault="00ED08C1" w:rsidP="00A8161E">
            <w:pPr>
              <w:pStyle w:val="TableParagraph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 w:rsidRPr="00A8161E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CIVL5505 Design of Offshore Energy Facilities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A8161E">
              <w:rPr>
                <w:rFonts w:ascii="Century Gothic" w:hAnsi="Century Gothic" w:cstheme="minorHAnsi"/>
                <w:sz w:val="18"/>
                <w:szCs w:val="18"/>
              </w:rPr>
              <w:t>(S2)</w:t>
            </w:r>
          </w:p>
        </w:tc>
        <w:tc>
          <w:tcPr>
            <w:tcW w:w="7572" w:type="dxa"/>
            <w:vAlign w:val="center"/>
          </w:tcPr>
          <w:p w14:paraId="2C0A678B" w14:textId="2ECC5DF8" w:rsidR="006509DA" w:rsidRPr="00283139" w:rsidRDefault="00FA510C" w:rsidP="001D0A29">
            <w:pPr>
              <w:pStyle w:val="TableParagraph"/>
              <w:ind w:left="125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OCEN</w:t>
            </w:r>
            <w:r w:rsidR="00E04EDD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5002 Ocean Engineering and Technology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</w:t>
            </w:r>
            <w:r w:rsidR="009C28C5">
              <w:rPr>
                <w:rFonts w:ascii="Century Gothic" w:hAnsi="Century Gothic" w:cstheme="minorHAnsi"/>
                <w:sz w:val="18"/>
                <w:szCs w:val="18"/>
              </w:rPr>
              <w:t>N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S)</w:t>
            </w:r>
          </w:p>
        </w:tc>
      </w:tr>
      <w:tr w:rsidR="006509DA" w:rsidRPr="00DA78B7" w14:paraId="79B4750D" w14:textId="36726992" w:rsidTr="00D24247">
        <w:trPr>
          <w:trHeight w:val="397"/>
          <w:jc w:val="center"/>
        </w:trPr>
        <w:tc>
          <w:tcPr>
            <w:tcW w:w="7307" w:type="dxa"/>
            <w:vAlign w:val="center"/>
          </w:tcPr>
          <w:p w14:paraId="470B7104" w14:textId="781E43B0" w:rsidR="006509DA" w:rsidRPr="00283139" w:rsidRDefault="00A8161E" w:rsidP="006509DA">
            <w:pPr>
              <w:pStyle w:val="TableParagraph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 w:rsidRPr="00911D08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ENVE</w:t>
            </w:r>
            <w:r w:rsidR="00911D08" w:rsidRPr="00911D08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4405 Ecological Engineering and Nature-based Solutions</w:t>
            </w:r>
            <w:r w:rsidR="00911D08">
              <w:rPr>
                <w:rFonts w:ascii="Century Gothic" w:hAnsi="Century Gothic" w:cstheme="minorHAnsi"/>
                <w:sz w:val="18"/>
                <w:szCs w:val="18"/>
              </w:rPr>
              <w:t xml:space="preserve"> (S1)</w:t>
            </w:r>
          </w:p>
        </w:tc>
        <w:tc>
          <w:tcPr>
            <w:tcW w:w="7572" w:type="dxa"/>
            <w:vAlign w:val="center"/>
          </w:tcPr>
          <w:p w14:paraId="5E48E160" w14:textId="3AA21829" w:rsidR="006509DA" w:rsidRPr="00D24247" w:rsidRDefault="00E04EDD" w:rsidP="001D0A29">
            <w:pPr>
              <w:pStyle w:val="TableParagraph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SCIE5516 Materials Characterisation for Bioengineering and Synthetic </w:t>
            </w:r>
            <w:r w:rsidR="00D24247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Biology </w:t>
            </w:r>
            <w:r w:rsidR="00D24247">
              <w:rPr>
                <w:rFonts w:ascii="Century Gothic" w:hAnsi="Century Gothic" w:cstheme="minorHAnsi"/>
                <w:sz w:val="18"/>
                <w:szCs w:val="18"/>
              </w:rPr>
              <w:t>(S</w:t>
            </w:r>
            <w:r w:rsidR="006F7422">
              <w:rPr>
                <w:rFonts w:ascii="Century Gothic" w:hAnsi="Century Gothic" w:cstheme="minorHAnsi"/>
                <w:sz w:val="18"/>
                <w:szCs w:val="18"/>
              </w:rPr>
              <w:t>1</w:t>
            </w:r>
            <w:r w:rsidR="00D24247">
              <w:rPr>
                <w:rFonts w:ascii="Century Gothic" w:hAnsi="Century Gothic" w:cstheme="minorHAnsi"/>
                <w:sz w:val="18"/>
                <w:szCs w:val="18"/>
              </w:rPr>
              <w:t>)</w:t>
            </w:r>
          </w:p>
        </w:tc>
      </w:tr>
      <w:tr w:rsidR="006509DA" w:rsidRPr="00DA78B7" w14:paraId="5C553CB8" w14:textId="70EAA70C" w:rsidTr="00D24247">
        <w:trPr>
          <w:trHeight w:val="397"/>
          <w:jc w:val="center"/>
        </w:trPr>
        <w:tc>
          <w:tcPr>
            <w:tcW w:w="7307" w:type="dxa"/>
            <w:vAlign w:val="center"/>
          </w:tcPr>
          <w:p w14:paraId="4F24FF0E" w14:textId="66E0C22D" w:rsidR="006509DA" w:rsidRDefault="00911D08" w:rsidP="006509DA">
            <w:pPr>
              <w:pStyle w:val="TableParagraph"/>
              <w:ind w:left="125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ENVE5502 Water and Wastewater Engineering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(S2)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Note: </w:t>
            </w:r>
            <w:r w:rsidRPr="00BB6AE9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Unit has a quota. Check Handbook for details.</w:t>
            </w:r>
          </w:p>
        </w:tc>
        <w:tc>
          <w:tcPr>
            <w:tcW w:w="7572" w:type="dxa"/>
            <w:vAlign w:val="center"/>
          </w:tcPr>
          <w:p w14:paraId="438BF0B8" w14:textId="77777777" w:rsidR="006509DA" w:rsidRDefault="006509DA" w:rsidP="001D0A29">
            <w:pPr>
              <w:pStyle w:val="NormalWeb"/>
              <w:spacing w:before="0" w:beforeAutospacing="0" w:after="0" w:afterAutospacing="0"/>
              <w:ind w:firstLine="133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SVLG5003 Wicked Problems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(NS)</w:t>
            </w:r>
          </w:p>
          <w:p w14:paraId="75176FC4" w14:textId="6A9E890D" w:rsidR="006509DA" w:rsidRDefault="006509DA" w:rsidP="001D0A29">
            <w:pPr>
              <w:pStyle w:val="NormalWeb"/>
              <w:spacing w:before="0" w:beforeAutospacing="0" w:after="0" w:afterAutospacing="0"/>
              <w:ind w:firstLine="133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 xml:space="preserve">Note: </w:t>
            </w:r>
            <w:r w:rsidRPr="00357612">
              <w:rPr>
                <w:rFonts w:ascii="Century Gothic" w:hAnsi="Century Gothic" w:cstheme="minorHAnsi"/>
                <w:sz w:val="16"/>
                <w:szCs w:val="16"/>
              </w:rPr>
              <w:t>Enrolment in this unit is subject to approval by the unit coordinators.</w:t>
            </w:r>
          </w:p>
        </w:tc>
      </w:tr>
    </w:tbl>
    <w:p w14:paraId="71513080" w14:textId="77777777" w:rsidR="004F1B64" w:rsidRDefault="004F1B64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75A96717" w14:textId="77777777" w:rsidR="00485D12" w:rsidRDefault="00485D12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1745FB51" w14:textId="597C737D" w:rsidR="00A137C4" w:rsidRPr="00E945DE" w:rsidRDefault="000E16BB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  <w:r w:rsidRPr="00D323B3">
        <w:rPr>
          <w:rFonts w:ascii="Century Gothic" w:hAnsi="Century Gothic" w:cstheme="minorHAnsi"/>
          <w:b/>
          <w:bCs/>
          <w:color w:val="21409A"/>
          <w:sz w:val="20"/>
          <w:szCs w:val="20"/>
        </w:rPr>
        <w:t>Further Help</w:t>
      </w:r>
      <w:r w:rsidR="00E945DE">
        <w:rPr>
          <w:rFonts w:ascii="Century Gothic" w:hAnsi="Century Gothic" w:cstheme="minorHAnsi"/>
          <w:b/>
          <w:bCs/>
          <w:color w:val="21409A"/>
          <w:sz w:val="20"/>
          <w:szCs w:val="20"/>
        </w:rPr>
        <w:t xml:space="preserve">: </w:t>
      </w:r>
      <w:r w:rsidR="00BB66AF">
        <w:rPr>
          <w:rFonts w:ascii="Century Gothic" w:hAnsi="Century Gothic" w:cstheme="minorHAnsi"/>
          <w:b/>
          <w:bCs/>
          <w:color w:val="21409A"/>
          <w:sz w:val="20"/>
          <w:szCs w:val="20"/>
        </w:rPr>
        <w:br/>
      </w:r>
      <w:r w:rsidRPr="00D323B3">
        <w:rPr>
          <w:rFonts w:ascii="Century Gothic" w:hAnsi="Century Gothic" w:cstheme="minorHAnsi"/>
          <w:sz w:val="20"/>
          <w:szCs w:val="20"/>
        </w:rPr>
        <w:t xml:space="preserve">If you need to discuss your study plan further, please contact the </w:t>
      </w:r>
      <w:hyperlink r:id="rId20" w:history="1">
        <w:r w:rsidRPr="00D323B3">
          <w:rPr>
            <w:rStyle w:val="Hyperlink"/>
            <w:rFonts w:ascii="Century Gothic" w:hAnsi="Century Gothic" w:cstheme="minorHAnsi"/>
            <w:b/>
            <w:bCs/>
            <w:sz w:val="20"/>
            <w:szCs w:val="20"/>
          </w:rPr>
          <w:t>EMS Student Office</w:t>
        </w:r>
      </w:hyperlink>
      <w:r w:rsidR="00BB474C" w:rsidRPr="00D323B3">
        <w:rPr>
          <w:rStyle w:val="Hyperlink"/>
          <w:rFonts w:ascii="Century Gothic" w:hAnsi="Century Gothic" w:cstheme="minorHAnsi"/>
          <w:b/>
          <w:bCs/>
          <w:sz w:val="20"/>
          <w:szCs w:val="20"/>
        </w:rPr>
        <w:t>.</w:t>
      </w:r>
    </w:p>
    <w:sectPr w:rsidR="00A137C4" w:rsidRPr="00E945DE" w:rsidSect="007C7311">
      <w:pgSz w:w="16840" w:h="11910" w:orient="landscape"/>
      <w:pgMar w:top="1135" w:right="720" w:bottom="709" w:left="720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4E257" w14:textId="77777777" w:rsidR="00476555" w:rsidRDefault="00476555">
      <w:r>
        <w:separator/>
      </w:r>
    </w:p>
  </w:endnote>
  <w:endnote w:type="continuationSeparator" w:id="0">
    <w:p w14:paraId="4476CBD6" w14:textId="77777777" w:rsidR="00476555" w:rsidRDefault="00476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AB0EE" w14:textId="77777777" w:rsidR="00B367C0" w:rsidRPr="00BF7D60" w:rsidRDefault="00B367C0" w:rsidP="00B367C0">
    <w:pPr>
      <w:pStyle w:val="Footer"/>
      <w:jc w:val="right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62338" behindDoc="0" locked="0" layoutInCell="1" allowOverlap="1" wp14:anchorId="32F25DD3" wp14:editId="17062672">
              <wp:simplePos x="0" y="0"/>
              <wp:positionH relativeFrom="column">
                <wp:posOffset>-251927</wp:posOffset>
              </wp:positionH>
              <wp:positionV relativeFrom="page">
                <wp:posOffset>7209453</wp:posOffset>
              </wp:positionV>
              <wp:extent cx="8266430" cy="236220"/>
              <wp:effectExtent l="0" t="0" r="0" b="0"/>
              <wp:wrapNone/>
              <wp:docPr id="91940679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6430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10E137" w14:textId="77777777" w:rsidR="00B367C0" w:rsidRDefault="00B367C0" w:rsidP="00B367C0">
                          <w:pPr>
                            <w:pStyle w:val="Footer"/>
                            <w:jc w:val="both"/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</w:pP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Information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study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plan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correct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May 2025,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but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subject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from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time.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26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particular,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University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reserves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right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availability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and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rules.</w:t>
                          </w:r>
                        </w:p>
                        <w:p w14:paraId="4A9CD2A5" w14:textId="77777777" w:rsidR="00B367C0" w:rsidRDefault="00B367C0" w:rsidP="00B367C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F25DD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-19.85pt;margin-top:567.65pt;width:650.9pt;height:18.6pt;z-index:2516623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NP2GwIAADMEAAAOAAAAZHJzL2Uyb0RvYy54bWysU01vGyEQvVfKf0Dc67XXj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" filled="f" stroked="f" strokeweight=".5pt">
              <v:textbox>
                <w:txbxContent>
                  <w:p w14:paraId="4810E137" w14:textId="77777777" w:rsidR="00B367C0" w:rsidRDefault="00B367C0" w:rsidP="00B367C0">
                    <w:pPr>
                      <w:pStyle w:val="Footer"/>
                      <w:jc w:val="both"/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</w:pP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Information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study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plan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correct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May 2025,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but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subject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from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time.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26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particular,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University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reserves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right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availability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and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rules.</w:t>
                    </w:r>
                  </w:p>
                  <w:p w14:paraId="4A9CD2A5" w14:textId="77777777" w:rsidR="00B367C0" w:rsidRDefault="00B367C0" w:rsidP="00B367C0"/>
                </w:txbxContent>
              </v:textbox>
              <w10:wrap anchory="page"/>
            </v:shape>
          </w:pict>
        </mc:Fallback>
      </mc:AlternateContent>
    </w:r>
    <w:r w:rsidRPr="00BF7D60">
      <w:rPr>
        <w:rFonts w:ascii="Century Gothic" w:hAnsi="Century Gothic"/>
        <w:color w:val="002060"/>
      </w:rPr>
      <w:t xml:space="preserve">Page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PAGE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1</w:t>
    </w:r>
    <w:r w:rsidRPr="00BF7D60">
      <w:rPr>
        <w:rFonts w:ascii="Century Gothic" w:hAnsi="Century Gothic"/>
        <w:color w:val="002060"/>
      </w:rPr>
      <w:fldChar w:fldCharType="end"/>
    </w:r>
    <w:r w:rsidRPr="00BF7D60">
      <w:rPr>
        <w:rFonts w:ascii="Century Gothic" w:hAnsi="Century Gothic"/>
        <w:color w:val="002060"/>
      </w:rPr>
      <w:t xml:space="preserve"> of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NUMPAGES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5</w:t>
    </w:r>
    <w:r w:rsidRPr="00BF7D60">
      <w:rPr>
        <w:rFonts w:ascii="Century Gothic" w:hAnsi="Century Gothic"/>
        <w:color w:val="002060"/>
      </w:rPr>
      <w:fldChar w:fldCharType="end"/>
    </w:r>
  </w:p>
  <w:p w14:paraId="61C610A0" w14:textId="27B4398F" w:rsidR="00E945DE" w:rsidRPr="00B367C0" w:rsidRDefault="00E945DE" w:rsidP="00B367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0A94B" w14:textId="77777777" w:rsidR="00CE794E" w:rsidRPr="00452E13" w:rsidRDefault="00CE794E" w:rsidP="00CE794E">
    <w:pPr>
      <w:pStyle w:val="Footer"/>
      <w:jc w:val="center"/>
      <w:rPr>
        <w:rFonts w:ascii="Century Gothic" w:hAnsi="Century Gothic"/>
        <w:sz w:val="18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  <w:p w14:paraId="5DF166B0" w14:textId="51922443" w:rsidR="00753CB0" w:rsidRPr="00452E13" w:rsidRDefault="00753CB0" w:rsidP="00452E13">
    <w:pPr>
      <w:pStyle w:val="Footer"/>
      <w:jc w:val="right"/>
      <w:rPr>
        <w:rFonts w:ascii="Century Gothic" w:hAnsi="Century Gothic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36D3" w14:textId="77777777" w:rsidR="00374995" w:rsidRDefault="00374995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May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0058821" w14:textId="51B410C4" w:rsidR="00374995" w:rsidRPr="00C47123" w:rsidRDefault="00C47123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3BF51" w14:textId="77777777" w:rsidR="00F8391B" w:rsidRPr="00BF7D60" w:rsidRDefault="00F8391B" w:rsidP="00B367C0">
    <w:pPr>
      <w:pStyle w:val="Footer"/>
      <w:jc w:val="right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68482" behindDoc="0" locked="0" layoutInCell="1" allowOverlap="1" wp14:anchorId="499538DC" wp14:editId="7CB32E41">
              <wp:simplePos x="0" y="0"/>
              <wp:positionH relativeFrom="column">
                <wp:posOffset>-251927</wp:posOffset>
              </wp:positionH>
              <wp:positionV relativeFrom="page">
                <wp:posOffset>7209453</wp:posOffset>
              </wp:positionV>
              <wp:extent cx="8266430" cy="236220"/>
              <wp:effectExtent l="0" t="0" r="0" b="0"/>
              <wp:wrapNone/>
              <wp:docPr id="3859897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6430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FB65FD" w14:textId="77777777" w:rsidR="00F8391B" w:rsidRDefault="00F8391B" w:rsidP="00B367C0">
                          <w:pPr>
                            <w:pStyle w:val="Footer"/>
                            <w:jc w:val="both"/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</w:pP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Information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study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plan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correct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May 2025,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but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subject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from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time.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26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particular,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University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reserves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right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availability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and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rules.</w:t>
                          </w:r>
                        </w:p>
                        <w:p w14:paraId="3F848EE6" w14:textId="77777777" w:rsidR="00F8391B" w:rsidRDefault="00F8391B" w:rsidP="00B367C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9538D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-19.85pt;margin-top:567.65pt;width:650.9pt;height:18.6pt;z-index:25166848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pwjHAIAADMEAAAOAAAAZHJzL2Uyb0RvYy54bWysU01vGyEQvVfKf0Dc67XXj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" filled="f" stroked="f" strokeweight=".5pt">
              <v:textbox>
                <w:txbxContent>
                  <w:p w14:paraId="58FB65FD" w14:textId="77777777" w:rsidR="00F8391B" w:rsidRDefault="00F8391B" w:rsidP="00B367C0">
                    <w:pPr>
                      <w:pStyle w:val="Footer"/>
                      <w:jc w:val="both"/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</w:pP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Information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study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plan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correct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May 2025,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but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subject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from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time.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26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particular,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University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reserves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right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availability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and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rules.</w:t>
                    </w:r>
                  </w:p>
                  <w:p w14:paraId="3F848EE6" w14:textId="77777777" w:rsidR="00F8391B" w:rsidRDefault="00F8391B" w:rsidP="00B367C0"/>
                </w:txbxContent>
              </v:textbox>
              <w10:wrap anchory="page"/>
            </v:shape>
          </w:pict>
        </mc:Fallback>
      </mc:AlternateContent>
    </w:r>
    <w:r w:rsidRPr="00BF7D60">
      <w:rPr>
        <w:rFonts w:ascii="Century Gothic" w:hAnsi="Century Gothic"/>
        <w:color w:val="002060"/>
      </w:rPr>
      <w:t xml:space="preserve">Page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PAGE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1</w:t>
    </w:r>
    <w:r w:rsidRPr="00BF7D60">
      <w:rPr>
        <w:rFonts w:ascii="Century Gothic" w:hAnsi="Century Gothic"/>
        <w:color w:val="002060"/>
      </w:rPr>
      <w:fldChar w:fldCharType="end"/>
    </w:r>
    <w:r w:rsidRPr="00BF7D60">
      <w:rPr>
        <w:rFonts w:ascii="Century Gothic" w:hAnsi="Century Gothic"/>
        <w:color w:val="002060"/>
      </w:rPr>
      <w:t xml:space="preserve"> of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NUMPAGES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5</w:t>
    </w:r>
    <w:r w:rsidRPr="00BF7D60">
      <w:rPr>
        <w:rFonts w:ascii="Century Gothic" w:hAnsi="Century Gothic"/>
        <w:color w:val="002060"/>
      </w:rPr>
      <w:fldChar w:fldCharType="end"/>
    </w:r>
  </w:p>
  <w:p w14:paraId="303F78B1" w14:textId="77777777" w:rsidR="00F8391B" w:rsidRPr="00B367C0" w:rsidRDefault="00F8391B" w:rsidP="00B367C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B3774" w14:textId="77777777" w:rsidR="00F8391B" w:rsidRDefault="00F8391B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May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FFB613D" w14:textId="77777777" w:rsidR="00F8391B" w:rsidRPr="00C47123" w:rsidRDefault="00F8391B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2DAF7" w14:textId="77777777" w:rsidR="00476555" w:rsidRDefault="00476555">
      <w:r>
        <w:separator/>
      </w:r>
    </w:p>
  </w:footnote>
  <w:footnote w:type="continuationSeparator" w:id="0">
    <w:p w14:paraId="45157474" w14:textId="77777777" w:rsidR="00476555" w:rsidRDefault="00476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091A29EA" w:rsidR="002C0BB1" w:rsidRPr="002C0BB1" w:rsidRDefault="007C7311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3EE7805" wp14:editId="46C1855F">
              <wp:simplePos x="0" y="0"/>
              <wp:positionH relativeFrom="margin">
                <wp:posOffset>1087755</wp:posOffset>
              </wp:positionH>
              <wp:positionV relativeFrom="paragraph">
                <wp:posOffset>-94946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72FA9896" w:rsidR="00ED43BA" w:rsidRPr="007B63D0" w:rsidRDefault="003360CA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Master of Professional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Engineering</w:t>
                          </w:r>
                          <w:r w:rsidR="001F59DB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[62550]</w:t>
                          </w:r>
                        </w:p>
                        <w:p w14:paraId="1527DF1D" w14:textId="35FE634C" w:rsidR="00ED43BA" w:rsidRPr="00D35F87" w:rsidRDefault="008B029B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Mechanical</w:t>
                          </w:r>
                          <w:r w:rsidR="00696252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Engineering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</w:t>
                          </w:r>
                          <w:r w:rsidR="001A0089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SP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-E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MECH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ED43BA" w:rsidRPr="00D35F87"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  <w:br/>
                          </w:r>
                          <w:r w:rsidR="001F59DB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2</w:t>
                          </w:r>
                          <w:r w:rsidR="00ED43BA" w:rsidRPr="00DA320A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Year Course Study Plan</w:t>
                          </w:r>
                        </w:p>
                        <w:p w14:paraId="35A714EF" w14:textId="77777777" w:rsidR="00ED43BA" w:rsidRPr="00D35F8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</w:pPr>
                        </w:p>
                        <w:p w14:paraId="65DAE48C" w14:textId="77777777" w:rsidR="00ED43BA" w:rsidRPr="00D35F87" w:rsidRDefault="00ED43BA" w:rsidP="00ED43B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5.65pt;margin-top:-7.5pt;width:609.6pt;height:5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dgrtM94AAAALAQAADwAAAGRycy9k&#10;b3ducmV2LnhtbEyPwU7DMBBE70j8g7VI3Fo7LYE2xKkQiCuIQitxc+NtEjVeR7HbhL/v9lSOM/s0&#10;O5OvRteKE/ah8aQhmSoQSKW3DVUafr7fJwsQIRqypvWEGv4wwKq4vclNZv1AX3hax0pwCIXMaKhj&#10;7DIpQ1mjM2HqOyS+7X3vTGTZV9L2ZuBw18qZUo/SmYb4Q206fK2xPKyPTsPmY/+7fVCf1ZtLu8GP&#10;SpJbSq3v78aXZxARx3iF4VKfq0PBnXb+SDaIlvVTMmdUwyRJedSFmC9VCmKnYcGOLHL5f0NxBg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HYK7TPeAAAACwEAAA8AAAAAAAAAAAAAAAAA&#10;UQQAAGRycy9kb3ducmV2LnhtbFBLBQYAAAAABAAEAPMAAABcBQAAAAA=&#10;" filled="f" stroked="f">
              <v:textbox>
                <w:txbxContent>
                  <w:p w14:paraId="02DA8B8A" w14:textId="72FA9896" w:rsidR="00ED43BA" w:rsidRPr="007B63D0" w:rsidRDefault="003360CA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Master of Professional</w:t>
                    </w:r>
                    <w:r w:rsidR="00ED43BA" w:rsidRPr="007B63D0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Engineering</w:t>
                    </w:r>
                    <w:r w:rsidR="001F59DB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[62550]</w:t>
                    </w:r>
                  </w:p>
                  <w:p w14:paraId="1527DF1D" w14:textId="35FE634C" w:rsidR="00ED43BA" w:rsidRPr="00D35F87" w:rsidRDefault="008B029B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Mechanical</w:t>
                    </w:r>
                    <w:r w:rsidR="00696252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Engineering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</w:t>
                    </w:r>
                    <w:r w:rsidR="001A0089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SP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-E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MECH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ED43BA" w:rsidRPr="00D35F87"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  <w:br/>
                    </w:r>
                    <w:r w:rsidR="001F59DB">
                      <w:rPr>
                        <w:rFonts w:ascii="Century Gothic" w:hAnsi="Century Gothic"/>
                        <w:bCs/>
                        <w:sz w:val="20"/>
                      </w:rPr>
                      <w:t>2</w:t>
                    </w:r>
                    <w:r w:rsidR="00ED43BA" w:rsidRPr="00DA320A">
                      <w:rPr>
                        <w:rFonts w:ascii="Century Gothic" w:hAnsi="Century Gothic"/>
                        <w:bCs/>
                        <w:sz w:val="20"/>
                      </w:rPr>
                      <w:t xml:space="preserve"> Year Course Study Plan</w:t>
                    </w:r>
                  </w:p>
                  <w:p w14:paraId="35A714EF" w14:textId="77777777" w:rsidR="00ED43BA" w:rsidRPr="00D35F8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</w:pPr>
                  </w:p>
                  <w:p w14:paraId="65DAE48C" w14:textId="77777777" w:rsidR="00ED43BA" w:rsidRPr="00D35F87" w:rsidRDefault="00ED43BA" w:rsidP="00ED43BA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35F87"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E4AE69A" wp14:editId="02C353CF">
              <wp:simplePos x="0" y="0"/>
              <wp:positionH relativeFrom="margin">
                <wp:posOffset>8369935</wp:posOffset>
              </wp:positionH>
              <wp:positionV relativeFrom="paragraph">
                <wp:posOffset>144745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41832874" w:rsidR="00ED43BA" w:rsidRPr="008834F5" w:rsidRDefault="00ED43BA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B87A16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27" type="#_x0000_t202" style="position:absolute;left:0;text-align:left;margin-left:659.05pt;margin-top:11.4pt;width:116.4pt;height:110.6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D/4u3j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41832874" w:rsidR="00ED43BA" w:rsidRPr="008834F5" w:rsidRDefault="00ED43BA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B87A16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F2DF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17CDCF" id="Group 1732451203" o:spid="_x0000_s1026" style="position:absolute;margin-left:-.8pt;margin-top:1.15pt;width:130.35pt;height:41.55pt;z-index:-251658238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4590E"/>
    <w:multiLevelType w:val="hybridMultilevel"/>
    <w:tmpl w:val="336AF47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445E6"/>
    <w:multiLevelType w:val="hybridMultilevel"/>
    <w:tmpl w:val="C5CCB6C4"/>
    <w:lvl w:ilvl="0" w:tplc="11D6A22A">
      <w:start w:val="1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F33F7"/>
    <w:multiLevelType w:val="hybridMultilevel"/>
    <w:tmpl w:val="7410E2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079AE"/>
    <w:multiLevelType w:val="hybridMultilevel"/>
    <w:tmpl w:val="D14E3854"/>
    <w:lvl w:ilvl="0" w:tplc="8E9C5D04">
      <w:start w:val="1"/>
      <w:numFmt w:val="bullet"/>
      <w:lvlText w:val="•"/>
      <w:lvlJc w:val="left"/>
      <w:pPr>
        <w:ind w:left="720" w:hanging="360"/>
      </w:pPr>
      <w:rPr>
        <w:rFonts w:ascii="Century Gothic" w:eastAsia="Corbel" w:hAnsi="Century Gothic" w:cs="Corbe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317923"/>
    <w:multiLevelType w:val="hybridMultilevel"/>
    <w:tmpl w:val="22F476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874A3A"/>
    <w:multiLevelType w:val="hybridMultilevel"/>
    <w:tmpl w:val="8DB60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6"/>
  </w:num>
  <w:num w:numId="3" w16cid:durableId="647710347">
    <w:abstractNumId w:val="2"/>
  </w:num>
  <w:num w:numId="4" w16cid:durableId="1851942597">
    <w:abstractNumId w:val="10"/>
  </w:num>
  <w:num w:numId="5" w16cid:durableId="1451516028">
    <w:abstractNumId w:val="7"/>
  </w:num>
  <w:num w:numId="6" w16cid:durableId="2134589986">
    <w:abstractNumId w:val="8"/>
  </w:num>
  <w:num w:numId="7" w16cid:durableId="1967422135">
    <w:abstractNumId w:val="1"/>
  </w:num>
  <w:num w:numId="8" w16cid:durableId="1079714622">
    <w:abstractNumId w:val="5"/>
  </w:num>
  <w:num w:numId="9" w16cid:durableId="1880900608">
    <w:abstractNumId w:val="9"/>
  </w:num>
  <w:num w:numId="10" w16cid:durableId="759184200">
    <w:abstractNumId w:val="3"/>
  </w:num>
  <w:num w:numId="11" w16cid:durableId="3959070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1A2E"/>
    <w:rsid w:val="000026C3"/>
    <w:rsid w:val="000045CC"/>
    <w:rsid w:val="00005BE5"/>
    <w:rsid w:val="00005F84"/>
    <w:rsid w:val="00015694"/>
    <w:rsid w:val="00015FD6"/>
    <w:rsid w:val="000168C6"/>
    <w:rsid w:val="00021146"/>
    <w:rsid w:val="000232ED"/>
    <w:rsid w:val="00023E5D"/>
    <w:rsid w:val="00023EEE"/>
    <w:rsid w:val="00032454"/>
    <w:rsid w:val="00033C2D"/>
    <w:rsid w:val="0003628C"/>
    <w:rsid w:val="0003743F"/>
    <w:rsid w:val="00037694"/>
    <w:rsid w:val="00041B0F"/>
    <w:rsid w:val="00041B35"/>
    <w:rsid w:val="00044729"/>
    <w:rsid w:val="00045927"/>
    <w:rsid w:val="0005237A"/>
    <w:rsid w:val="00052898"/>
    <w:rsid w:val="00055167"/>
    <w:rsid w:val="00055926"/>
    <w:rsid w:val="0006210B"/>
    <w:rsid w:val="00064362"/>
    <w:rsid w:val="000650BA"/>
    <w:rsid w:val="00066EB3"/>
    <w:rsid w:val="00071750"/>
    <w:rsid w:val="00072239"/>
    <w:rsid w:val="00073057"/>
    <w:rsid w:val="00073EF9"/>
    <w:rsid w:val="00076F44"/>
    <w:rsid w:val="00077689"/>
    <w:rsid w:val="00080BB2"/>
    <w:rsid w:val="00082A81"/>
    <w:rsid w:val="000852A6"/>
    <w:rsid w:val="00086791"/>
    <w:rsid w:val="00091B7A"/>
    <w:rsid w:val="00092114"/>
    <w:rsid w:val="00094462"/>
    <w:rsid w:val="000A313B"/>
    <w:rsid w:val="000A4838"/>
    <w:rsid w:val="000A5C7C"/>
    <w:rsid w:val="000B0501"/>
    <w:rsid w:val="000B1892"/>
    <w:rsid w:val="000B22BE"/>
    <w:rsid w:val="000B395A"/>
    <w:rsid w:val="000B485F"/>
    <w:rsid w:val="000B5BBE"/>
    <w:rsid w:val="000B6A71"/>
    <w:rsid w:val="000C310E"/>
    <w:rsid w:val="000C6E21"/>
    <w:rsid w:val="000C7C6F"/>
    <w:rsid w:val="000E16BB"/>
    <w:rsid w:val="000E6A24"/>
    <w:rsid w:val="000E7688"/>
    <w:rsid w:val="000F34B9"/>
    <w:rsid w:val="00103B8F"/>
    <w:rsid w:val="00103F84"/>
    <w:rsid w:val="00112A04"/>
    <w:rsid w:val="00113900"/>
    <w:rsid w:val="00113FE6"/>
    <w:rsid w:val="00115ABD"/>
    <w:rsid w:val="00117E1D"/>
    <w:rsid w:val="00120069"/>
    <w:rsid w:val="00130740"/>
    <w:rsid w:val="001337B9"/>
    <w:rsid w:val="001340EF"/>
    <w:rsid w:val="00134403"/>
    <w:rsid w:val="001362FA"/>
    <w:rsid w:val="0014092F"/>
    <w:rsid w:val="00144FD3"/>
    <w:rsid w:val="00147030"/>
    <w:rsid w:val="00147926"/>
    <w:rsid w:val="00151E96"/>
    <w:rsid w:val="00154FA1"/>
    <w:rsid w:val="0015538E"/>
    <w:rsid w:val="00155A1A"/>
    <w:rsid w:val="001561C5"/>
    <w:rsid w:val="00156C60"/>
    <w:rsid w:val="001576E4"/>
    <w:rsid w:val="0016048E"/>
    <w:rsid w:val="00161C49"/>
    <w:rsid w:val="001678DD"/>
    <w:rsid w:val="00167E4D"/>
    <w:rsid w:val="001746E9"/>
    <w:rsid w:val="00182F06"/>
    <w:rsid w:val="00184691"/>
    <w:rsid w:val="00184E3F"/>
    <w:rsid w:val="00186612"/>
    <w:rsid w:val="00186843"/>
    <w:rsid w:val="00190357"/>
    <w:rsid w:val="00191A91"/>
    <w:rsid w:val="00191E97"/>
    <w:rsid w:val="00192C14"/>
    <w:rsid w:val="00192C70"/>
    <w:rsid w:val="0019460E"/>
    <w:rsid w:val="001A0089"/>
    <w:rsid w:val="001A1477"/>
    <w:rsid w:val="001A21B1"/>
    <w:rsid w:val="001A2724"/>
    <w:rsid w:val="001A3C87"/>
    <w:rsid w:val="001A644D"/>
    <w:rsid w:val="001A7485"/>
    <w:rsid w:val="001B1CEC"/>
    <w:rsid w:val="001B1EEC"/>
    <w:rsid w:val="001B3712"/>
    <w:rsid w:val="001B6D4D"/>
    <w:rsid w:val="001C1D2C"/>
    <w:rsid w:val="001C398B"/>
    <w:rsid w:val="001C7198"/>
    <w:rsid w:val="001D0A29"/>
    <w:rsid w:val="001D0DE2"/>
    <w:rsid w:val="001D1944"/>
    <w:rsid w:val="001D2AE5"/>
    <w:rsid w:val="001D2BBF"/>
    <w:rsid w:val="001D34BE"/>
    <w:rsid w:val="001D7A2A"/>
    <w:rsid w:val="001E07A9"/>
    <w:rsid w:val="001E314B"/>
    <w:rsid w:val="001E5B94"/>
    <w:rsid w:val="001E7AFA"/>
    <w:rsid w:val="001F0B6F"/>
    <w:rsid w:val="001F2210"/>
    <w:rsid w:val="001F428C"/>
    <w:rsid w:val="001F59DB"/>
    <w:rsid w:val="001F6D01"/>
    <w:rsid w:val="001F760A"/>
    <w:rsid w:val="002008E6"/>
    <w:rsid w:val="00203CDE"/>
    <w:rsid w:val="0020557E"/>
    <w:rsid w:val="0020706C"/>
    <w:rsid w:val="00210393"/>
    <w:rsid w:val="00210F3D"/>
    <w:rsid w:val="00211903"/>
    <w:rsid w:val="00211FF2"/>
    <w:rsid w:val="0022037D"/>
    <w:rsid w:val="00220F23"/>
    <w:rsid w:val="00221C96"/>
    <w:rsid w:val="00225278"/>
    <w:rsid w:val="00226FDB"/>
    <w:rsid w:val="00227276"/>
    <w:rsid w:val="002352A1"/>
    <w:rsid w:val="00236489"/>
    <w:rsid w:val="00242C11"/>
    <w:rsid w:val="002440C5"/>
    <w:rsid w:val="00246303"/>
    <w:rsid w:val="00247CB8"/>
    <w:rsid w:val="00250AE7"/>
    <w:rsid w:val="00250F2F"/>
    <w:rsid w:val="002551E1"/>
    <w:rsid w:val="002567F2"/>
    <w:rsid w:val="00256872"/>
    <w:rsid w:val="00257D6D"/>
    <w:rsid w:val="002613E0"/>
    <w:rsid w:val="0026161C"/>
    <w:rsid w:val="00261CAF"/>
    <w:rsid w:val="00261D76"/>
    <w:rsid w:val="00263594"/>
    <w:rsid w:val="00265C17"/>
    <w:rsid w:val="00266E94"/>
    <w:rsid w:val="00267F4B"/>
    <w:rsid w:val="00271651"/>
    <w:rsid w:val="002745CA"/>
    <w:rsid w:val="00275596"/>
    <w:rsid w:val="00277C73"/>
    <w:rsid w:val="00283139"/>
    <w:rsid w:val="00284709"/>
    <w:rsid w:val="00285B72"/>
    <w:rsid w:val="00285DE4"/>
    <w:rsid w:val="00287B9E"/>
    <w:rsid w:val="00287EB5"/>
    <w:rsid w:val="00293523"/>
    <w:rsid w:val="002A0AAD"/>
    <w:rsid w:val="002A0C7C"/>
    <w:rsid w:val="002A2B08"/>
    <w:rsid w:val="002A335C"/>
    <w:rsid w:val="002A5C9D"/>
    <w:rsid w:val="002A65C4"/>
    <w:rsid w:val="002B04A9"/>
    <w:rsid w:val="002B2978"/>
    <w:rsid w:val="002B43BF"/>
    <w:rsid w:val="002B7CCD"/>
    <w:rsid w:val="002C0BB1"/>
    <w:rsid w:val="002C29F4"/>
    <w:rsid w:val="002C7E64"/>
    <w:rsid w:val="002D5538"/>
    <w:rsid w:val="002D6D0E"/>
    <w:rsid w:val="002E068B"/>
    <w:rsid w:val="002E116F"/>
    <w:rsid w:val="002E19CD"/>
    <w:rsid w:val="002E3B4A"/>
    <w:rsid w:val="002E3FF6"/>
    <w:rsid w:val="002F4A0F"/>
    <w:rsid w:val="00301E1B"/>
    <w:rsid w:val="0030441D"/>
    <w:rsid w:val="0030630B"/>
    <w:rsid w:val="00306489"/>
    <w:rsid w:val="00310CCE"/>
    <w:rsid w:val="00310EAE"/>
    <w:rsid w:val="003129FB"/>
    <w:rsid w:val="003164B4"/>
    <w:rsid w:val="00317BD0"/>
    <w:rsid w:val="00320B90"/>
    <w:rsid w:val="00333D6A"/>
    <w:rsid w:val="003360CA"/>
    <w:rsid w:val="003368AC"/>
    <w:rsid w:val="003377EF"/>
    <w:rsid w:val="00337BE3"/>
    <w:rsid w:val="00337DAE"/>
    <w:rsid w:val="00347910"/>
    <w:rsid w:val="00347F4A"/>
    <w:rsid w:val="00351990"/>
    <w:rsid w:val="003526F4"/>
    <w:rsid w:val="00355011"/>
    <w:rsid w:val="00357612"/>
    <w:rsid w:val="00360981"/>
    <w:rsid w:val="00361B1A"/>
    <w:rsid w:val="003620BB"/>
    <w:rsid w:val="00362E3E"/>
    <w:rsid w:val="00366B2F"/>
    <w:rsid w:val="003734E4"/>
    <w:rsid w:val="00373639"/>
    <w:rsid w:val="00374995"/>
    <w:rsid w:val="00375F37"/>
    <w:rsid w:val="00376594"/>
    <w:rsid w:val="00380011"/>
    <w:rsid w:val="00381EBE"/>
    <w:rsid w:val="00383FF2"/>
    <w:rsid w:val="00392C1B"/>
    <w:rsid w:val="003A21E6"/>
    <w:rsid w:val="003A4799"/>
    <w:rsid w:val="003B1991"/>
    <w:rsid w:val="003B30E5"/>
    <w:rsid w:val="003B633B"/>
    <w:rsid w:val="003B65EF"/>
    <w:rsid w:val="003B7CD3"/>
    <w:rsid w:val="003C19BE"/>
    <w:rsid w:val="003C1F1E"/>
    <w:rsid w:val="003C390A"/>
    <w:rsid w:val="003C4EA2"/>
    <w:rsid w:val="003C5B6E"/>
    <w:rsid w:val="003C5D6E"/>
    <w:rsid w:val="003C6159"/>
    <w:rsid w:val="003D18F3"/>
    <w:rsid w:val="003D2583"/>
    <w:rsid w:val="003D262C"/>
    <w:rsid w:val="003D2DE9"/>
    <w:rsid w:val="003D3445"/>
    <w:rsid w:val="003D4B63"/>
    <w:rsid w:val="003D5C0D"/>
    <w:rsid w:val="003E023B"/>
    <w:rsid w:val="003E156A"/>
    <w:rsid w:val="003E3D8B"/>
    <w:rsid w:val="003E5F14"/>
    <w:rsid w:val="003F07E4"/>
    <w:rsid w:val="003F412E"/>
    <w:rsid w:val="003F7BE8"/>
    <w:rsid w:val="004007A1"/>
    <w:rsid w:val="00402FE9"/>
    <w:rsid w:val="00405828"/>
    <w:rsid w:val="00406250"/>
    <w:rsid w:val="00407210"/>
    <w:rsid w:val="0040770C"/>
    <w:rsid w:val="00407891"/>
    <w:rsid w:val="004103BF"/>
    <w:rsid w:val="00415B9B"/>
    <w:rsid w:val="00417DBB"/>
    <w:rsid w:val="00421BD2"/>
    <w:rsid w:val="00435015"/>
    <w:rsid w:val="00437081"/>
    <w:rsid w:val="00440C08"/>
    <w:rsid w:val="0044270F"/>
    <w:rsid w:val="00442D95"/>
    <w:rsid w:val="004436EB"/>
    <w:rsid w:val="004441D9"/>
    <w:rsid w:val="0044659A"/>
    <w:rsid w:val="00446916"/>
    <w:rsid w:val="00446C00"/>
    <w:rsid w:val="00447587"/>
    <w:rsid w:val="00450117"/>
    <w:rsid w:val="004511B4"/>
    <w:rsid w:val="00452E13"/>
    <w:rsid w:val="00453931"/>
    <w:rsid w:val="00455D05"/>
    <w:rsid w:val="00456EF6"/>
    <w:rsid w:val="004576BB"/>
    <w:rsid w:val="00457A8E"/>
    <w:rsid w:val="00457CB5"/>
    <w:rsid w:val="00462F37"/>
    <w:rsid w:val="0046442B"/>
    <w:rsid w:val="00464A8D"/>
    <w:rsid w:val="004747F2"/>
    <w:rsid w:val="004752A5"/>
    <w:rsid w:val="00476555"/>
    <w:rsid w:val="00477CAB"/>
    <w:rsid w:val="00481822"/>
    <w:rsid w:val="00483786"/>
    <w:rsid w:val="00483D1E"/>
    <w:rsid w:val="00485D12"/>
    <w:rsid w:val="00486B57"/>
    <w:rsid w:val="00490361"/>
    <w:rsid w:val="00490384"/>
    <w:rsid w:val="00492427"/>
    <w:rsid w:val="004949C5"/>
    <w:rsid w:val="004A220D"/>
    <w:rsid w:val="004A27D8"/>
    <w:rsid w:val="004A6B6B"/>
    <w:rsid w:val="004A7588"/>
    <w:rsid w:val="004B2470"/>
    <w:rsid w:val="004B2A14"/>
    <w:rsid w:val="004B6EB1"/>
    <w:rsid w:val="004B7847"/>
    <w:rsid w:val="004C20B1"/>
    <w:rsid w:val="004C3FA5"/>
    <w:rsid w:val="004C5048"/>
    <w:rsid w:val="004C6FF2"/>
    <w:rsid w:val="004C784A"/>
    <w:rsid w:val="004D06CB"/>
    <w:rsid w:val="004D65AC"/>
    <w:rsid w:val="004D6DDA"/>
    <w:rsid w:val="004D73A9"/>
    <w:rsid w:val="004E0429"/>
    <w:rsid w:val="004E37A9"/>
    <w:rsid w:val="004E6171"/>
    <w:rsid w:val="004E68E2"/>
    <w:rsid w:val="004F0202"/>
    <w:rsid w:val="004F1B64"/>
    <w:rsid w:val="004F554A"/>
    <w:rsid w:val="004F6026"/>
    <w:rsid w:val="004F6227"/>
    <w:rsid w:val="004F6824"/>
    <w:rsid w:val="005018B1"/>
    <w:rsid w:val="00501FC6"/>
    <w:rsid w:val="0050203B"/>
    <w:rsid w:val="00504CF6"/>
    <w:rsid w:val="00506BBE"/>
    <w:rsid w:val="00511B28"/>
    <w:rsid w:val="00514726"/>
    <w:rsid w:val="0051557B"/>
    <w:rsid w:val="00515698"/>
    <w:rsid w:val="005157B3"/>
    <w:rsid w:val="00521865"/>
    <w:rsid w:val="0052295D"/>
    <w:rsid w:val="00526D0B"/>
    <w:rsid w:val="005338F0"/>
    <w:rsid w:val="005376C7"/>
    <w:rsid w:val="00543F5E"/>
    <w:rsid w:val="00545648"/>
    <w:rsid w:val="00550DDE"/>
    <w:rsid w:val="005510B3"/>
    <w:rsid w:val="00551114"/>
    <w:rsid w:val="00552D15"/>
    <w:rsid w:val="0055596B"/>
    <w:rsid w:val="00556595"/>
    <w:rsid w:val="00556BB1"/>
    <w:rsid w:val="00557565"/>
    <w:rsid w:val="00561502"/>
    <w:rsid w:val="00563CE4"/>
    <w:rsid w:val="00565F88"/>
    <w:rsid w:val="005661FA"/>
    <w:rsid w:val="00566B11"/>
    <w:rsid w:val="00566BD8"/>
    <w:rsid w:val="0056794C"/>
    <w:rsid w:val="005716A8"/>
    <w:rsid w:val="00571EF7"/>
    <w:rsid w:val="0057394E"/>
    <w:rsid w:val="0057426E"/>
    <w:rsid w:val="005742B8"/>
    <w:rsid w:val="005746C2"/>
    <w:rsid w:val="00582D4A"/>
    <w:rsid w:val="005836BE"/>
    <w:rsid w:val="00584409"/>
    <w:rsid w:val="005846E2"/>
    <w:rsid w:val="005860D3"/>
    <w:rsid w:val="00590B0C"/>
    <w:rsid w:val="00593CD1"/>
    <w:rsid w:val="005A1075"/>
    <w:rsid w:val="005A2274"/>
    <w:rsid w:val="005A330A"/>
    <w:rsid w:val="005A62CF"/>
    <w:rsid w:val="005A6480"/>
    <w:rsid w:val="005B05DF"/>
    <w:rsid w:val="005B480D"/>
    <w:rsid w:val="005B54D0"/>
    <w:rsid w:val="005B755A"/>
    <w:rsid w:val="005C0F38"/>
    <w:rsid w:val="005C3861"/>
    <w:rsid w:val="005C3A5E"/>
    <w:rsid w:val="005C66D9"/>
    <w:rsid w:val="005D2ADE"/>
    <w:rsid w:val="005D3CFC"/>
    <w:rsid w:val="005D6F93"/>
    <w:rsid w:val="005E24E8"/>
    <w:rsid w:val="005E3566"/>
    <w:rsid w:val="005E4968"/>
    <w:rsid w:val="005F12DC"/>
    <w:rsid w:val="005F5D5A"/>
    <w:rsid w:val="005F6E6D"/>
    <w:rsid w:val="006030D3"/>
    <w:rsid w:val="00603EBC"/>
    <w:rsid w:val="0060494F"/>
    <w:rsid w:val="00604B40"/>
    <w:rsid w:val="00607B87"/>
    <w:rsid w:val="00612ACD"/>
    <w:rsid w:val="006167A9"/>
    <w:rsid w:val="006176E5"/>
    <w:rsid w:val="00623315"/>
    <w:rsid w:val="00624250"/>
    <w:rsid w:val="00627187"/>
    <w:rsid w:val="006277D5"/>
    <w:rsid w:val="00630F03"/>
    <w:rsid w:val="00631ECC"/>
    <w:rsid w:val="00633F61"/>
    <w:rsid w:val="006340A9"/>
    <w:rsid w:val="00640A76"/>
    <w:rsid w:val="00641239"/>
    <w:rsid w:val="00645E46"/>
    <w:rsid w:val="00646911"/>
    <w:rsid w:val="00650386"/>
    <w:rsid w:val="006509DA"/>
    <w:rsid w:val="00650C5B"/>
    <w:rsid w:val="0065330A"/>
    <w:rsid w:val="006537E3"/>
    <w:rsid w:val="006574C4"/>
    <w:rsid w:val="0066196C"/>
    <w:rsid w:val="0066263E"/>
    <w:rsid w:val="00666E28"/>
    <w:rsid w:val="006745ED"/>
    <w:rsid w:val="00680232"/>
    <w:rsid w:val="00680646"/>
    <w:rsid w:val="006826BF"/>
    <w:rsid w:val="006836DF"/>
    <w:rsid w:val="006859F0"/>
    <w:rsid w:val="00686F74"/>
    <w:rsid w:val="006878F4"/>
    <w:rsid w:val="00691098"/>
    <w:rsid w:val="006931A1"/>
    <w:rsid w:val="00694EC8"/>
    <w:rsid w:val="00696252"/>
    <w:rsid w:val="006A3EDA"/>
    <w:rsid w:val="006A45D5"/>
    <w:rsid w:val="006B030D"/>
    <w:rsid w:val="006B2702"/>
    <w:rsid w:val="006B350E"/>
    <w:rsid w:val="006B4473"/>
    <w:rsid w:val="006C079B"/>
    <w:rsid w:val="006C080F"/>
    <w:rsid w:val="006C343F"/>
    <w:rsid w:val="006C74D9"/>
    <w:rsid w:val="006D028F"/>
    <w:rsid w:val="006D063B"/>
    <w:rsid w:val="006D0FD0"/>
    <w:rsid w:val="006D324C"/>
    <w:rsid w:val="006D6C12"/>
    <w:rsid w:val="006D719E"/>
    <w:rsid w:val="006D78B6"/>
    <w:rsid w:val="006D7BA8"/>
    <w:rsid w:val="006E0FB5"/>
    <w:rsid w:val="006E653E"/>
    <w:rsid w:val="006F0EF7"/>
    <w:rsid w:val="006F1261"/>
    <w:rsid w:val="006F2DF3"/>
    <w:rsid w:val="006F33A8"/>
    <w:rsid w:val="006F4094"/>
    <w:rsid w:val="006F7422"/>
    <w:rsid w:val="00702873"/>
    <w:rsid w:val="0070410F"/>
    <w:rsid w:val="00705A38"/>
    <w:rsid w:val="0070728D"/>
    <w:rsid w:val="00711344"/>
    <w:rsid w:val="007118A3"/>
    <w:rsid w:val="0071360D"/>
    <w:rsid w:val="00715E20"/>
    <w:rsid w:val="00716D80"/>
    <w:rsid w:val="007178E7"/>
    <w:rsid w:val="007206BE"/>
    <w:rsid w:val="00721EF0"/>
    <w:rsid w:val="007222E9"/>
    <w:rsid w:val="00725A34"/>
    <w:rsid w:val="00726AFB"/>
    <w:rsid w:val="00740626"/>
    <w:rsid w:val="00740AEF"/>
    <w:rsid w:val="00741C7A"/>
    <w:rsid w:val="007438F2"/>
    <w:rsid w:val="00746568"/>
    <w:rsid w:val="00752444"/>
    <w:rsid w:val="007537BF"/>
    <w:rsid w:val="00753CB0"/>
    <w:rsid w:val="00754674"/>
    <w:rsid w:val="00756A79"/>
    <w:rsid w:val="007579AB"/>
    <w:rsid w:val="00757B7D"/>
    <w:rsid w:val="00762A14"/>
    <w:rsid w:val="0076449C"/>
    <w:rsid w:val="00771E43"/>
    <w:rsid w:val="00772FF1"/>
    <w:rsid w:val="00776D9E"/>
    <w:rsid w:val="007811F5"/>
    <w:rsid w:val="00785752"/>
    <w:rsid w:val="00787184"/>
    <w:rsid w:val="00787E74"/>
    <w:rsid w:val="007912EA"/>
    <w:rsid w:val="0079219B"/>
    <w:rsid w:val="007921D7"/>
    <w:rsid w:val="00792C7C"/>
    <w:rsid w:val="00793894"/>
    <w:rsid w:val="00793E1E"/>
    <w:rsid w:val="0079531E"/>
    <w:rsid w:val="00797734"/>
    <w:rsid w:val="007A1249"/>
    <w:rsid w:val="007A254D"/>
    <w:rsid w:val="007A2860"/>
    <w:rsid w:val="007A2C1C"/>
    <w:rsid w:val="007A35FB"/>
    <w:rsid w:val="007A70A6"/>
    <w:rsid w:val="007A7C73"/>
    <w:rsid w:val="007B01CC"/>
    <w:rsid w:val="007B0B32"/>
    <w:rsid w:val="007B4EE6"/>
    <w:rsid w:val="007B63D0"/>
    <w:rsid w:val="007B716C"/>
    <w:rsid w:val="007B7FF9"/>
    <w:rsid w:val="007C33BA"/>
    <w:rsid w:val="007C7311"/>
    <w:rsid w:val="007D07EE"/>
    <w:rsid w:val="007D4F9E"/>
    <w:rsid w:val="007D6921"/>
    <w:rsid w:val="007E02CA"/>
    <w:rsid w:val="007E080D"/>
    <w:rsid w:val="007E3F58"/>
    <w:rsid w:val="007E5AC8"/>
    <w:rsid w:val="007E69F2"/>
    <w:rsid w:val="007F055C"/>
    <w:rsid w:val="007F09A7"/>
    <w:rsid w:val="007F3AE4"/>
    <w:rsid w:val="007F41F5"/>
    <w:rsid w:val="007F4EE1"/>
    <w:rsid w:val="007F6FF2"/>
    <w:rsid w:val="007F7EFC"/>
    <w:rsid w:val="00800AB6"/>
    <w:rsid w:val="00800AC4"/>
    <w:rsid w:val="00801560"/>
    <w:rsid w:val="00804438"/>
    <w:rsid w:val="00805FCB"/>
    <w:rsid w:val="00806498"/>
    <w:rsid w:val="00810784"/>
    <w:rsid w:val="00810A3B"/>
    <w:rsid w:val="0081137A"/>
    <w:rsid w:val="0082126C"/>
    <w:rsid w:val="00822983"/>
    <w:rsid w:val="00823AA5"/>
    <w:rsid w:val="0082731D"/>
    <w:rsid w:val="008317C9"/>
    <w:rsid w:val="00832A8E"/>
    <w:rsid w:val="0083324C"/>
    <w:rsid w:val="00833266"/>
    <w:rsid w:val="00837730"/>
    <w:rsid w:val="00837DCB"/>
    <w:rsid w:val="008405CA"/>
    <w:rsid w:val="0084348D"/>
    <w:rsid w:val="00844B71"/>
    <w:rsid w:val="00845E33"/>
    <w:rsid w:val="00846846"/>
    <w:rsid w:val="00852AE8"/>
    <w:rsid w:val="008531DE"/>
    <w:rsid w:val="0085609B"/>
    <w:rsid w:val="00856D30"/>
    <w:rsid w:val="008570DA"/>
    <w:rsid w:val="0086020E"/>
    <w:rsid w:val="00860925"/>
    <w:rsid w:val="00861309"/>
    <w:rsid w:val="008618A5"/>
    <w:rsid w:val="008647EC"/>
    <w:rsid w:val="008669D3"/>
    <w:rsid w:val="0087270E"/>
    <w:rsid w:val="00873048"/>
    <w:rsid w:val="00873762"/>
    <w:rsid w:val="0087638E"/>
    <w:rsid w:val="008766B3"/>
    <w:rsid w:val="0087698C"/>
    <w:rsid w:val="0088191C"/>
    <w:rsid w:val="00882819"/>
    <w:rsid w:val="008834F5"/>
    <w:rsid w:val="00885FF5"/>
    <w:rsid w:val="0088649B"/>
    <w:rsid w:val="00886C82"/>
    <w:rsid w:val="00887486"/>
    <w:rsid w:val="00893542"/>
    <w:rsid w:val="0089502F"/>
    <w:rsid w:val="00897800"/>
    <w:rsid w:val="008A04BE"/>
    <w:rsid w:val="008A1286"/>
    <w:rsid w:val="008A1888"/>
    <w:rsid w:val="008A2C3A"/>
    <w:rsid w:val="008A3652"/>
    <w:rsid w:val="008A43D7"/>
    <w:rsid w:val="008B0280"/>
    <w:rsid w:val="008B029B"/>
    <w:rsid w:val="008B283C"/>
    <w:rsid w:val="008B6795"/>
    <w:rsid w:val="008C1152"/>
    <w:rsid w:val="008C27EF"/>
    <w:rsid w:val="008C30CF"/>
    <w:rsid w:val="008C3503"/>
    <w:rsid w:val="008C4D72"/>
    <w:rsid w:val="008C5968"/>
    <w:rsid w:val="008C5F2E"/>
    <w:rsid w:val="008C69DC"/>
    <w:rsid w:val="008C6B2D"/>
    <w:rsid w:val="008D0611"/>
    <w:rsid w:val="008D330A"/>
    <w:rsid w:val="008D71DB"/>
    <w:rsid w:val="008E17BA"/>
    <w:rsid w:val="008E2D47"/>
    <w:rsid w:val="008E3AD3"/>
    <w:rsid w:val="008E6193"/>
    <w:rsid w:val="008E6CD7"/>
    <w:rsid w:val="008F1419"/>
    <w:rsid w:val="008F256E"/>
    <w:rsid w:val="008F27D2"/>
    <w:rsid w:val="008F3A01"/>
    <w:rsid w:val="008F6023"/>
    <w:rsid w:val="00902D19"/>
    <w:rsid w:val="00907C4D"/>
    <w:rsid w:val="00911D08"/>
    <w:rsid w:val="00913BB8"/>
    <w:rsid w:val="00914486"/>
    <w:rsid w:val="0091553B"/>
    <w:rsid w:val="00915FA4"/>
    <w:rsid w:val="00921534"/>
    <w:rsid w:val="00922BCA"/>
    <w:rsid w:val="00924B02"/>
    <w:rsid w:val="00926649"/>
    <w:rsid w:val="00927706"/>
    <w:rsid w:val="00930567"/>
    <w:rsid w:val="00931F48"/>
    <w:rsid w:val="00935488"/>
    <w:rsid w:val="009362D2"/>
    <w:rsid w:val="00937B46"/>
    <w:rsid w:val="00940046"/>
    <w:rsid w:val="009414A7"/>
    <w:rsid w:val="00942C90"/>
    <w:rsid w:val="0094351B"/>
    <w:rsid w:val="009444F4"/>
    <w:rsid w:val="009512AA"/>
    <w:rsid w:val="00960571"/>
    <w:rsid w:val="00962280"/>
    <w:rsid w:val="00963F7A"/>
    <w:rsid w:val="00964E36"/>
    <w:rsid w:val="0097154C"/>
    <w:rsid w:val="009721F7"/>
    <w:rsid w:val="00972A5F"/>
    <w:rsid w:val="00972D80"/>
    <w:rsid w:val="0097492F"/>
    <w:rsid w:val="00975F8F"/>
    <w:rsid w:val="009762C6"/>
    <w:rsid w:val="00980CDC"/>
    <w:rsid w:val="009822D5"/>
    <w:rsid w:val="009832E9"/>
    <w:rsid w:val="00985DF7"/>
    <w:rsid w:val="00986CED"/>
    <w:rsid w:val="00991FB5"/>
    <w:rsid w:val="0099205B"/>
    <w:rsid w:val="00997EF4"/>
    <w:rsid w:val="009A7CC7"/>
    <w:rsid w:val="009B13A3"/>
    <w:rsid w:val="009B1ADF"/>
    <w:rsid w:val="009B1F7F"/>
    <w:rsid w:val="009B553A"/>
    <w:rsid w:val="009C1439"/>
    <w:rsid w:val="009C1A7F"/>
    <w:rsid w:val="009C28C5"/>
    <w:rsid w:val="009C2F96"/>
    <w:rsid w:val="009C3F04"/>
    <w:rsid w:val="009C7203"/>
    <w:rsid w:val="009D753D"/>
    <w:rsid w:val="009D7C07"/>
    <w:rsid w:val="009E00AD"/>
    <w:rsid w:val="009E1822"/>
    <w:rsid w:val="009E5FED"/>
    <w:rsid w:val="009E7471"/>
    <w:rsid w:val="009E7B39"/>
    <w:rsid w:val="009F3681"/>
    <w:rsid w:val="009F4A41"/>
    <w:rsid w:val="009F550C"/>
    <w:rsid w:val="00A00832"/>
    <w:rsid w:val="00A0150F"/>
    <w:rsid w:val="00A0225D"/>
    <w:rsid w:val="00A06440"/>
    <w:rsid w:val="00A07B6F"/>
    <w:rsid w:val="00A07CB9"/>
    <w:rsid w:val="00A112D0"/>
    <w:rsid w:val="00A11428"/>
    <w:rsid w:val="00A115B1"/>
    <w:rsid w:val="00A12D55"/>
    <w:rsid w:val="00A137C4"/>
    <w:rsid w:val="00A1581E"/>
    <w:rsid w:val="00A16993"/>
    <w:rsid w:val="00A21C30"/>
    <w:rsid w:val="00A21E5C"/>
    <w:rsid w:val="00A22C9F"/>
    <w:rsid w:val="00A22CB7"/>
    <w:rsid w:val="00A24B49"/>
    <w:rsid w:val="00A26DEA"/>
    <w:rsid w:val="00A26FCF"/>
    <w:rsid w:val="00A301E4"/>
    <w:rsid w:val="00A31094"/>
    <w:rsid w:val="00A32FE2"/>
    <w:rsid w:val="00A363C7"/>
    <w:rsid w:val="00A403B3"/>
    <w:rsid w:val="00A47A9B"/>
    <w:rsid w:val="00A55C0C"/>
    <w:rsid w:val="00A614FA"/>
    <w:rsid w:val="00A622AC"/>
    <w:rsid w:val="00A6325C"/>
    <w:rsid w:val="00A712FA"/>
    <w:rsid w:val="00A71B33"/>
    <w:rsid w:val="00A743DD"/>
    <w:rsid w:val="00A77A08"/>
    <w:rsid w:val="00A80ECB"/>
    <w:rsid w:val="00A8161E"/>
    <w:rsid w:val="00A85CB4"/>
    <w:rsid w:val="00A86C36"/>
    <w:rsid w:val="00A900C6"/>
    <w:rsid w:val="00A91134"/>
    <w:rsid w:val="00A95F5D"/>
    <w:rsid w:val="00A9701D"/>
    <w:rsid w:val="00AA198E"/>
    <w:rsid w:val="00AA2B52"/>
    <w:rsid w:val="00AA47A8"/>
    <w:rsid w:val="00AB1695"/>
    <w:rsid w:val="00AB1813"/>
    <w:rsid w:val="00AB2CB7"/>
    <w:rsid w:val="00AB520A"/>
    <w:rsid w:val="00AB708F"/>
    <w:rsid w:val="00AC3E0D"/>
    <w:rsid w:val="00AC3F1E"/>
    <w:rsid w:val="00AD2823"/>
    <w:rsid w:val="00AD3BB5"/>
    <w:rsid w:val="00AD520D"/>
    <w:rsid w:val="00AD7C22"/>
    <w:rsid w:val="00AD7CA1"/>
    <w:rsid w:val="00AE0D07"/>
    <w:rsid w:val="00AE5F43"/>
    <w:rsid w:val="00AE612A"/>
    <w:rsid w:val="00AE6217"/>
    <w:rsid w:val="00AE64B1"/>
    <w:rsid w:val="00AF176F"/>
    <w:rsid w:val="00AF2879"/>
    <w:rsid w:val="00AF2EEA"/>
    <w:rsid w:val="00AF3F20"/>
    <w:rsid w:val="00AF7DC8"/>
    <w:rsid w:val="00B0076C"/>
    <w:rsid w:val="00B022A2"/>
    <w:rsid w:val="00B0347A"/>
    <w:rsid w:val="00B05678"/>
    <w:rsid w:val="00B1559C"/>
    <w:rsid w:val="00B21D3C"/>
    <w:rsid w:val="00B21EA8"/>
    <w:rsid w:val="00B23581"/>
    <w:rsid w:val="00B31A25"/>
    <w:rsid w:val="00B3254B"/>
    <w:rsid w:val="00B36351"/>
    <w:rsid w:val="00B367C0"/>
    <w:rsid w:val="00B36D34"/>
    <w:rsid w:val="00B37B55"/>
    <w:rsid w:val="00B40712"/>
    <w:rsid w:val="00B431BD"/>
    <w:rsid w:val="00B50E78"/>
    <w:rsid w:val="00B51B40"/>
    <w:rsid w:val="00B51CEA"/>
    <w:rsid w:val="00B52F3C"/>
    <w:rsid w:val="00B547B6"/>
    <w:rsid w:val="00B564D2"/>
    <w:rsid w:val="00B577FD"/>
    <w:rsid w:val="00B57995"/>
    <w:rsid w:val="00B60003"/>
    <w:rsid w:val="00B601BA"/>
    <w:rsid w:val="00B6356E"/>
    <w:rsid w:val="00B6601D"/>
    <w:rsid w:val="00B671EB"/>
    <w:rsid w:val="00B67C9A"/>
    <w:rsid w:val="00B72819"/>
    <w:rsid w:val="00B7706D"/>
    <w:rsid w:val="00B87A16"/>
    <w:rsid w:val="00B92A19"/>
    <w:rsid w:val="00B93E5C"/>
    <w:rsid w:val="00B9406E"/>
    <w:rsid w:val="00B94DBA"/>
    <w:rsid w:val="00B959A6"/>
    <w:rsid w:val="00BA44E5"/>
    <w:rsid w:val="00BA4589"/>
    <w:rsid w:val="00BA4A81"/>
    <w:rsid w:val="00BA6691"/>
    <w:rsid w:val="00BB29D8"/>
    <w:rsid w:val="00BB2F0D"/>
    <w:rsid w:val="00BB474C"/>
    <w:rsid w:val="00BB5351"/>
    <w:rsid w:val="00BB66AF"/>
    <w:rsid w:val="00BB6AE9"/>
    <w:rsid w:val="00BB707D"/>
    <w:rsid w:val="00BC0407"/>
    <w:rsid w:val="00BC1600"/>
    <w:rsid w:val="00BC2C91"/>
    <w:rsid w:val="00BC31E5"/>
    <w:rsid w:val="00BC46B7"/>
    <w:rsid w:val="00BC5772"/>
    <w:rsid w:val="00BC785E"/>
    <w:rsid w:val="00BC7AC0"/>
    <w:rsid w:val="00BD3281"/>
    <w:rsid w:val="00BD4AAF"/>
    <w:rsid w:val="00BD7358"/>
    <w:rsid w:val="00BF0A0B"/>
    <w:rsid w:val="00BF53EB"/>
    <w:rsid w:val="00C005B8"/>
    <w:rsid w:val="00C01233"/>
    <w:rsid w:val="00C02E6A"/>
    <w:rsid w:val="00C032F2"/>
    <w:rsid w:val="00C10BDF"/>
    <w:rsid w:val="00C123DD"/>
    <w:rsid w:val="00C13BEE"/>
    <w:rsid w:val="00C22311"/>
    <w:rsid w:val="00C229B8"/>
    <w:rsid w:val="00C2396F"/>
    <w:rsid w:val="00C24942"/>
    <w:rsid w:val="00C25A4B"/>
    <w:rsid w:val="00C2759C"/>
    <w:rsid w:val="00C300A2"/>
    <w:rsid w:val="00C30C13"/>
    <w:rsid w:val="00C319BF"/>
    <w:rsid w:val="00C32030"/>
    <w:rsid w:val="00C3592C"/>
    <w:rsid w:val="00C36B46"/>
    <w:rsid w:val="00C41F69"/>
    <w:rsid w:val="00C424FE"/>
    <w:rsid w:val="00C45C0E"/>
    <w:rsid w:val="00C47123"/>
    <w:rsid w:val="00C506F9"/>
    <w:rsid w:val="00C510E1"/>
    <w:rsid w:val="00C517B9"/>
    <w:rsid w:val="00C52CA4"/>
    <w:rsid w:val="00C54049"/>
    <w:rsid w:val="00C5506D"/>
    <w:rsid w:val="00C555F3"/>
    <w:rsid w:val="00C55729"/>
    <w:rsid w:val="00C654A5"/>
    <w:rsid w:val="00C703C7"/>
    <w:rsid w:val="00C71248"/>
    <w:rsid w:val="00C72B2A"/>
    <w:rsid w:val="00C751E6"/>
    <w:rsid w:val="00C75331"/>
    <w:rsid w:val="00C75409"/>
    <w:rsid w:val="00C76AB3"/>
    <w:rsid w:val="00C80F91"/>
    <w:rsid w:val="00C8270C"/>
    <w:rsid w:val="00C90DB9"/>
    <w:rsid w:val="00C90F69"/>
    <w:rsid w:val="00C92CE2"/>
    <w:rsid w:val="00C97D30"/>
    <w:rsid w:val="00CA0221"/>
    <w:rsid w:val="00CB27F4"/>
    <w:rsid w:val="00CB2E90"/>
    <w:rsid w:val="00CB4321"/>
    <w:rsid w:val="00CB69CD"/>
    <w:rsid w:val="00CC01C2"/>
    <w:rsid w:val="00CC288E"/>
    <w:rsid w:val="00CC38A8"/>
    <w:rsid w:val="00CC667A"/>
    <w:rsid w:val="00CD0492"/>
    <w:rsid w:val="00CD0BC8"/>
    <w:rsid w:val="00CD44E8"/>
    <w:rsid w:val="00CD4AAF"/>
    <w:rsid w:val="00CD6AB2"/>
    <w:rsid w:val="00CE602C"/>
    <w:rsid w:val="00CE794E"/>
    <w:rsid w:val="00CF05D5"/>
    <w:rsid w:val="00CF15EA"/>
    <w:rsid w:val="00CF55D9"/>
    <w:rsid w:val="00CF5BCA"/>
    <w:rsid w:val="00CF6C7A"/>
    <w:rsid w:val="00D00B40"/>
    <w:rsid w:val="00D01139"/>
    <w:rsid w:val="00D02CEB"/>
    <w:rsid w:val="00D03E35"/>
    <w:rsid w:val="00D0491D"/>
    <w:rsid w:val="00D1026A"/>
    <w:rsid w:val="00D115BE"/>
    <w:rsid w:val="00D11A95"/>
    <w:rsid w:val="00D14AA5"/>
    <w:rsid w:val="00D15317"/>
    <w:rsid w:val="00D17BCA"/>
    <w:rsid w:val="00D2011F"/>
    <w:rsid w:val="00D214A0"/>
    <w:rsid w:val="00D21C4B"/>
    <w:rsid w:val="00D23873"/>
    <w:rsid w:val="00D23AA8"/>
    <w:rsid w:val="00D24247"/>
    <w:rsid w:val="00D25F3E"/>
    <w:rsid w:val="00D26402"/>
    <w:rsid w:val="00D275D2"/>
    <w:rsid w:val="00D27CD8"/>
    <w:rsid w:val="00D323B3"/>
    <w:rsid w:val="00D33F89"/>
    <w:rsid w:val="00D341B0"/>
    <w:rsid w:val="00D35F87"/>
    <w:rsid w:val="00D36BDF"/>
    <w:rsid w:val="00D43F7F"/>
    <w:rsid w:val="00D443EA"/>
    <w:rsid w:val="00D50C11"/>
    <w:rsid w:val="00D51745"/>
    <w:rsid w:val="00D51789"/>
    <w:rsid w:val="00D54CB6"/>
    <w:rsid w:val="00D553EA"/>
    <w:rsid w:val="00D55C15"/>
    <w:rsid w:val="00D62940"/>
    <w:rsid w:val="00D654EF"/>
    <w:rsid w:val="00D66AB7"/>
    <w:rsid w:val="00D66F86"/>
    <w:rsid w:val="00D701C2"/>
    <w:rsid w:val="00D70CED"/>
    <w:rsid w:val="00D7273D"/>
    <w:rsid w:val="00D765D8"/>
    <w:rsid w:val="00D84D86"/>
    <w:rsid w:val="00D85BF2"/>
    <w:rsid w:val="00D85D79"/>
    <w:rsid w:val="00D87D43"/>
    <w:rsid w:val="00D92A28"/>
    <w:rsid w:val="00D9406C"/>
    <w:rsid w:val="00D94ED7"/>
    <w:rsid w:val="00D95649"/>
    <w:rsid w:val="00D96937"/>
    <w:rsid w:val="00D9748E"/>
    <w:rsid w:val="00D97EDB"/>
    <w:rsid w:val="00DA1466"/>
    <w:rsid w:val="00DA31E5"/>
    <w:rsid w:val="00DA320A"/>
    <w:rsid w:val="00DA437F"/>
    <w:rsid w:val="00DA5258"/>
    <w:rsid w:val="00DA74D5"/>
    <w:rsid w:val="00DB13E8"/>
    <w:rsid w:val="00DB27C5"/>
    <w:rsid w:val="00DC702D"/>
    <w:rsid w:val="00DC7FC6"/>
    <w:rsid w:val="00DD0E4F"/>
    <w:rsid w:val="00DD50F1"/>
    <w:rsid w:val="00DD5211"/>
    <w:rsid w:val="00DD71FD"/>
    <w:rsid w:val="00DD73F4"/>
    <w:rsid w:val="00DD7731"/>
    <w:rsid w:val="00DE090D"/>
    <w:rsid w:val="00DE7A41"/>
    <w:rsid w:val="00DE7BA1"/>
    <w:rsid w:val="00DF0788"/>
    <w:rsid w:val="00DF3016"/>
    <w:rsid w:val="00E00E26"/>
    <w:rsid w:val="00E04EDD"/>
    <w:rsid w:val="00E07666"/>
    <w:rsid w:val="00E07804"/>
    <w:rsid w:val="00E10BAA"/>
    <w:rsid w:val="00E1156E"/>
    <w:rsid w:val="00E11989"/>
    <w:rsid w:val="00E12728"/>
    <w:rsid w:val="00E1585E"/>
    <w:rsid w:val="00E15D70"/>
    <w:rsid w:val="00E233DF"/>
    <w:rsid w:val="00E235DC"/>
    <w:rsid w:val="00E23B97"/>
    <w:rsid w:val="00E25577"/>
    <w:rsid w:val="00E301C7"/>
    <w:rsid w:val="00E34EC7"/>
    <w:rsid w:val="00E35684"/>
    <w:rsid w:val="00E36747"/>
    <w:rsid w:val="00E404E3"/>
    <w:rsid w:val="00E42D5C"/>
    <w:rsid w:val="00E44072"/>
    <w:rsid w:val="00E46E9A"/>
    <w:rsid w:val="00E46FAE"/>
    <w:rsid w:val="00E4756D"/>
    <w:rsid w:val="00E47C0E"/>
    <w:rsid w:val="00E538EE"/>
    <w:rsid w:val="00E55789"/>
    <w:rsid w:val="00E56365"/>
    <w:rsid w:val="00E630E2"/>
    <w:rsid w:val="00E635FC"/>
    <w:rsid w:val="00E65D3E"/>
    <w:rsid w:val="00E6751E"/>
    <w:rsid w:val="00E71264"/>
    <w:rsid w:val="00E72A90"/>
    <w:rsid w:val="00E72D84"/>
    <w:rsid w:val="00E759AD"/>
    <w:rsid w:val="00E81C4D"/>
    <w:rsid w:val="00E847FC"/>
    <w:rsid w:val="00E848C8"/>
    <w:rsid w:val="00E917E5"/>
    <w:rsid w:val="00E920B1"/>
    <w:rsid w:val="00E9290D"/>
    <w:rsid w:val="00E92C26"/>
    <w:rsid w:val="00E930F4"/>
    <w:rsid w:val="00E945DE"/>
    <w:rsid w:val="00E94AC9"/>
    <w:rsid w:val="00E9594D"/>
    <w:rsid w:val="00E977AE"/>
    <w:rsid w:val="00EA393F"/>
    <w:rsid w:val="00EA56BC"/>
    <w:rsid w:val="00EB1428"/>
    <w:rsid w:val="00EB7F68"/>
    <w:rsid w:val="00ED07B8"/>
    <w:rsid w:val="00ED08C1"/>
    <w:rsid w:val="00ED1436"/>
    <w:rsid w:val="00ED1A1E"/>
    <w:rsid w:val="00ED43BA"/>
    <w:rsid w:val="00ED76C7"/>
    <w:rsid w:val="00EE3EAB"/>
    <w:rsid w:val="00EF0620"/>
    <w:rsid w:val="00EF0EFD"/>
    <w:rsid w:val="00EF0FF6"/>
    <w:rsid w:val="00EF13F3"/>
    <w:rsid w:val="00EF15E5"/>
    <w:rsid w:val="00EF2FBC"/>
    <w:rsid w:val="00EF3D39"/>
    <w:rsid w:val="00EF4295"/>
    <w:rsid w:val="00EF4D22"/>
    <w:rsid w:val="00EF527A"/>
    <w:rsid w:val="00F02B52"/>
    <w:rsid w:val="00F0300B"/>
    <w:rsid w:val="00F10A12"/>
    <w:rsid w:val="00F14439"/>
    <w:rsid w:val="00F1457F"/>
    <w:rsid w:val="00F1494D"/>
    <w:rsid w:val="00F21FA9"/>
    <w:rsid w:val="00F228DA"/>
    <w:rsid w:val="00F24784"/>
    <w:rsid w:val="00F2589F"/>
    <w:rsid w:val="00F2634D"/>
    <w:rsid w:val="00F303FB"/>
    <w:rsid w:val="00F30991"/>
    <w:rsid w:val="00F31CB8"/>
    <w:rsid w:val="00F32D5B"/>
    <w:rsid w:val="00F37DD7"/>
    <w:rsid w:val="00F44420"/>
    <w:rsid w:val="00F465A8"/>
    <w:rsid w:val="00F467E3"/>
    <w:rsid w:val="00F51B12"/>
    <w:rsid w:val="00F51E21"/>
    <w:rsid w:val="00F5401C"/>
    <w:rsid w:val="00F551B2"/>
    <w:rsid w:val="00F55A31"/>
    <w:rsid w:val="00F63961"/>
    <w:rsid w:val="00F64003"/>
    <w:rsid w:val="00F641E8"/>
    <w:rsid w:val="00F64D74"/>
    <w:rsid w:val="00F66BEC"/>
    <w:rsid w:val="00F7069A"/>
    <w:rsid w:val="00F76296"/>
    <w:rsid w:val="00F803B3"/>
    <w:rsid w:val="00F80D88"/>
    <w:rsid w:val="00F8391B"/>
    <w:rsid w:val="00F84594"/>
    <w:rsid w:val="00F92292"/>
    <w:rsid w:val="00F931C7"/>
    <w:rsid w:val="00F979AB"/>
    <w:rsid w:val="00FA0E78"/>
    <w:rsid w:val="00FA14BD"/>
    <w:rsid w:val="00FA510C"/>
    <w:rsid w:val="00FA60D8"/>
    <w:rsid w:val="00FA6C4A"/>
    <w:rsid w:val="00FA6D02"/>
    <w:rsid w:val="00FA71E5"/>
    <w:rsid w:val="00FA77E6"/>
    <w:rsid w:val="00FA7AC3"/>
    <w:rsid w:val="00FB03DC"/>
    <w:rsid w:val="00FB209A"/>
    <w:rsid w:val="00FC09DE"/>
    <w:rsid w:val="00FC12B7"/>
    <w:rsid w:val="00FC1321"/>
    <w:rsid w:val="00FC2BA0"/>
    <w:rsid w:val="00FC32B9"/>
    <w:rsid w:val="00FC47BA"/>
    <w:rsid w:val="00FD0E3C"/>
    <w:rsid w:val="00FD301A"/>
    <w:rsid w:val="00FD59C9"/>
    <w:rsid w:val="00FD62E5"/>
    <w:rsid w:val="00FD6ADE"/>
    <w:rsid w:val="00FD6B2A"/>
    <w:rsid w:val="00FE3403"/>
    <w:rsid w:val="00FE53FE"/>
    <w:rsid w:val="00FF41D4"/>
    <w:rsid w:val="00FF6058"/>
    <w:rsid w:val="00FF69F0"/>
    <w:rsid w:val="00FF7073"/>
    <w:rsid w:val="00FF7339"/>
    <w:rsid w:val="00FF785C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E9A3C035-E7DD-F34B-B06C-CCED9B662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handbooks.uwa.edu.au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handbooks.uwa.edu.au/rules?code=62550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20" Type="http://schemas.openxmlformats.org/officeDocument/2006/relationships/hyperlink" Target="https://www.uwa.edu.au/students/my-course/study-areas/ems-student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hyperlink" Target="https://lms.uwa.edu.au/ultra/organizations/_42536_1/cl/outlin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956823-D8F8-46CD-8F7F-4BF1CA9C2163}"/>
</file>

<file path=customXml/itemProps4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943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hannah.abdulrazak@uwa.edu.au</dc:creator>
  <cp:keywords/>
  <cp:lastModifiedBy>Hannah Abdul Razak</cp:lastModifiedBy>
  <cp:revision>77</cp:revision>
  <dcterms:created xsi:type="dcterms:W3CDTF">2025-10-10T07:35:00Z</dcterms:created>
  <dcterms:modified xsi:type="dcterms:W3CDTF">2026-10-06T02:11:00Z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